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5A" w:rsidRDefault="0061145A" w:rsidP="00B615DD">
      <w:pPr>
        <w:spacing w:line="252" w:lineRule="auto"/>
        <w:jc w:val="center"/>
        <w:rPr>
          <w:rFonts w:ascii="Times New Roman" w:hAnsi="Times New Roman"/>
          <w:sz w:val="24"/>
          <w:szCs w:val="24"/>
        </w:rPr>
      </w:pPr>
      <w:bookmarkStart w:id="0" w:name="_DV_M569"/>
      <w:bookmarkEnd w:id="0"/>
      <w:r>
        <w:rPr>
          <w:rFonts w:ascii="Times New Roman" w:hAnsi="Times New Roman"/>
          <w:sz w:val="24"/>
          <w:szCs w:val="24"/>
        </w:rPr>
        <w:t>ATTACHMENT D</w:t>
      </w:r>
    </w:p>
    <w:p w:rsidR="0061145A" w:rsidRDefault="0061145A">
      <w:pPr>
        <w:spacing w:line="252" w:lineRule="auto"/>
        <w:jc w:val="center"/>
        <w:rPr>
          <w:rFonts w:ascii="Times New Roman" w:hAnsi="Times New Roman"/>
          <w:sz w:val="24"/>
          <w:szCs w:val="24"/>
        </w:rPr>
      </w:pPr>
      <w:bookmarkStart w:id="1" w:name="_DV_M570"/>
      <w:bookmarkEnd w:id="1"/>
      <w:r>
        <w:rPr>
          <w:rFonts w:ascii="Times New Roman" w:hAnsi="Times New Roman"/>
          <w:sz w:val="24"/>
          <w:szCs w:val="24"/>
        </w:rPr>
        <w:t>FORM OF GUARANTY</w:t>
      </w:r>
    </w:p>
    <w:p w:rsidR="0061145A" w:rsidRDefault="0061145A">
      <w:pPr>
        <w:widowControl w:val="0"/>
        <w:spacing w:line="252" w:lineRule="auto"/>
        <w:jc w:val="center"/>
        <w:rPr>
          <w:rFonts w:ascii="Times New Roman" w:hAnsi="Times New Roman"/>
          <w:sz w:val="24"/>
          <w:szCs w:val="24"/>
        </w:rPr>
      </w:pPr>
      <w:bookmarkStart w:id="2" w:name="_DV_M571"/>
      <w:bookmarkEnd w:id="2"/>
      <w:r>
        <w:rPr>
          <w:rFonts w:ascii="Times New Roman" w:hAnsi="Times New Roman"/>
          <w:sz w:val="24"/>
          <w:szCs w:val="24"/>
        </w:rPr>
        <w:t xml:space="preserve">[ICT / TOTAL EXPOSURE AMOUNT] GUARANTY OF </w:t>
      </w:r>
    </w:p>
    <w:p w:rsidR="0061145A" w:rsidRDefault="0061145A">
      <w:pPr>
        <w:widowControl w:val="0"/>
        <w:spacing w:line="252" w:lineRule="auto"/>
        <w:jc w:val="center"/>
        <w:rPr>
          <w:rFonts w:ascii="Times New Roman" w:hAnsi="Times New Roman"/>
          <w:sz w:val="24"/>
          <w:szCs w:val="24"/>
        </w:rPr>
      </w:pPr>
      <w:bookmarkStart w:id="3" w:name="_DV_M572"/>
      <w:bookmarkEnd w:id="3"/>
      <w:r>
        <w:rPr>
          <w:rFonts w:ascii="Times New Roman" w:hAnsi="Times New Roman"/>
          <w:sz w:val="24"/>
          <w:szCs w:val="24"/>
        </w:rPr>
        <w:t>_________________ [Guarantor]</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4" w:name="_DV_M573"/>
      <w:bookmarkEnd w:id="4"/>
      <w:r>
        <w:rPr>
          <w:rFonts w:ascii="Times New Roman" w:hAnsi="Times New Roman"/>
          <w:sz w:val="24"/>
          <w:szCs w:val="24"/>
        </w:rPr>
        <w:tab/>
        <w:t>This Guaranty, dated as of _________, 201_,</w:t>
      </w:r>
      <w:bookmarkStart w:id="5" w:name="_GoBack"/>
      <w:bookmarkEnd w:id="5"/>
      <w:r>
        <w:rPr>
          <w:rFonts w:ascii="Times New Roman" w:hAnsi="Times New Roman"/>
          <w:sz w:val="24"/>
          <w:szCs w:val="24"/>
        </w:rPr>
        <w:t xml:space="preserve"> is made by _______________, a _________ [corporation] (the “Guarantor”), for the benefit of Duke Energy Ohio, Inc., an Ohio corporation (“Duke Energy Ohio”).  Capitalized terms used herein but not defined herein shall have the meaning given such terms in the Agreement (as defined below).</w:t>
      </w:r>
    </w:p>
    <w:p w:rsidR="0061145A" w:rsidRDefault="0061145A">
      <w:pPr>
        <w:spacing w:line="252" w:lineRule="auto"/>
        <w:ind w:firstLine="720"/>
        <w:jc w:val="both"/>
        <w:rPr>
          <w:rFonts w:ascii="Times New Roman" w:hAnsi="Times New Roman"/>
          <w:sz w:val="24"/>
          <w:szCs w:val="24"/>
        </w:rPr>
      </w:pPr>
      <w:bookmarkStart w:id="6" w:name="_DV_M574"/>
      <w:bookmarkEnd w:id="6"/>
      <w:r>
        <w:rPr>
          <w:rFonts w:ascii="Times New Roman" w:hAnsi="Times New Roman"/>
          <w:sz w:val="24"/>
          <w:szCs w:val="24"/>
        </w:rPr>
        <w:t xml:space="preserve">WHEREAS, Duke Energy Ohio has entered into or will be entering into one or more Master </w:t>
      </w:r>
      <w:r w:rsidR="00F13C10">
        <w:rPr>
          <w:rFonts w:ascii="Times New Roman" w:hAnsi="Times New Roman"/>
          <w:sz w:val="24"/>
          <w:szCs w:val="24"/>
        </w:rPr>
        <w:t>PIPP</w:t>
      </w:r>
      <w:r>
        <w:rPr>
          <w:rFonts w:ascii="Times New Roman" w:hAnsi="Times New Roman"/>
          <w:sz w:val="24"/>
          <w:szCs w:val="24"/>
        </w:rPr>
        <w:t xml:space="preserve"> Supply Agreement (each individually and collectively, the “Agreement”) with ________________, a _________ [corporation] (the “</w:t>
      </w:r>
      <w:r w:rsidR="00F13C10">
        <w:rPr>
          <w:rFonts w:ascii="Times New Roman" w:hAnsi="Times New Roman"/>
          <w:sz w:val="24"/>
          <w:szCs w:val="24"/>
        </w:rPr>
        <w:t>PIPP</w:t>
      </w:r>
      <w:r>
        <w:rPr>
          <w:rFonts w:ascii="Times New Roman" w:hAnsi="Times New Roman"/>
          <w:sz w:val="24"/>
          <w:szCs w:val="24"/>
        </w:rPr>
        <w:t xml:space="preserve"> Supplier”), which may involve the extension of credit by Duke Energy Ohio.  Guarantor hereby acknowledges that it will receive a direct or indirect benefit from the business transactions between the </w:t>
      </w:r>
      <w:r w:rsidR="00F13C10">
        <w:rPr>
          <w:rFonts w:ascii="Times New Roman" w:hAnsi="Times New Roman"/>
          <w:sz w:val="24"/>
          <w:szCs w:val="24"/>
        </w:rPr>
        <w:t>PIPP</w:t>
      </w:r>
      <w:r>
        <w:rPr>
          <w:rFonts w:ascii="Times New Roman" w:hAnsi="Times New Roman"/>
          <w:sz w:val="24"/>
          <w:szCs w:val="24"/>
        </w:rPr>
        <w:t xml:space="preserve"> Supplier and Duke Energy Ohio and the making of this Guaranty.</w:t>
      </w:r>
    </w:p>
    <w:p w:rsidR="0061145A" w:rsidRDefault="0061145A">
      <w:pPr>
        <w:spacing w:line="252" w:lineRule="auto"/>
        <w:ind w:firstLine="720"/>
        <w:jc w:val="both"/>
        <w:rPr>
          <w:rFonts w:ascii="Times New Roman" w:hAnsi="Times New Roman"/>
          <w:sz w:val="24"/>
          <w:szCs w:val="24"/>
        </w:rPr>
      </w:pPr>
      <w:bookmarkStart w:id="7" w:name="_DV_M575"/>
      <w:bookmarkEnd w:id="7"/>
      <w:r>
        <w:rPr>
          <w:rFonts w:ascii="Times New Roman" w:hAnsi="Times New Roman"/>
          <w:sz w:val="24"/>
          <w:szCs w:val="24"/>
        </w:rPr>
        <w:t>NOW, THEREFORE, in consideration of, and as an inducement for, Duke Energy Ohio entering into the Agreement, the Guarantor hereby covenants and agrees as follows:</w:t>
      </w:r>
    </w:p>
    <w:p w:rsidR="0061145A" w:rsidRDefault="0061145A">
      <w:pPr>
        <w:spacing w:line="252" w:lineRule="auto"/>
        <w:ind w:firstLine="720"/>
        <w:jc w:val="both"/>
        <w:rPr>
          <w:rFonts w:ascii="Times New Roman" w:hAnsi="Times New Roman"/>
          <w:sz w:val="24"/>
          <w:szCs w:val="24"/>
        </w:rPr>
      </w:pPr>
      <w:bookmarkStart w:id="8" w:name="_DV_M576"/>
      <w:bookmarkEnd w:id="8"/>
      <w:r>
        <w:rPr>
          <w:rFonts w:ascii="Times New Roman" w:hAnsi="Times New Roman"/>
          <w:sz w:val="24"/>
          <w:szCs w:val="24"/>
        </w:rPr>
        <w:t>1.</w:t>
      </w:r>
      <w:r>
        <w:rPr>
          <w:rFonts w:ascii="Times New Roman" w:hAnsi="Times New Roman"/>
          <w:sz w:val="24"/>
          <w:szCs w:val="24"/>
        </w:rPr>
        <w:tab/>
      </w:r>
      <w:r>
        <w:rPr>
          <w:rFonts w:ascii="Times New Roman" w:hAnsi="Times New Roman"/>
          <w:b/>
          <w:sz w:val="24"/>
          <w:szCs w:val="24"/>
          <w:u w:val="single"/>
        </w:rPr>
        <w:t>Guaranty</w:t>
      </w:r>
      <w:r>
        <w:rPr>
          <w:rFonts w:ascii="Times New Roman" w:hAnsi="Times New Roman"/>
          <w:sz w:val="24"/>
          <w:szCs w:val="24"/>
        </w:rPr>
        <w:t xml:space="preserve">.  The Guarantor hereby unconditionally and absolutely guarantees to Duke Energy Ohio the prompt payment when due, subject to any applicable grace period and upon demand in writing from Duke Energy Ohio, of any and all amounts payable by the </w:t>
      </w:r>
      <w:r w:rsidR="00F13C10">
        <w:rPr>
          <w:rFonts w:ascii="Times New Roman" w:hAnsi="Times New Roman"/>
          <w:sz w:val="24"/>
          <w:szCs w:val="24"/>
        </w:rPr>
        <w:t>PIPP</w:t>
      </w:r>
      <w:r>
        <w:rPr>
          <w:rFonts w:ascii="Times New Roman" w:hAnsi="Times New Roman"/>
          <w:sz w:val="24"/>
          <w:szCs w:val="24"/>
        </w:rPr>
        <w:t xml:space="preserve"> Supplier to Duke Energy Ohio arising out of the Agreement in connection with </w:t>
      </w:r>
      <w:r w:rsidR="00F13C10">
        <w:rPr>
          <w:rFonts w:ascii="Times New Roman" w:hAnsi="Times New Roman"/>
          <w:sz w:val="24"/>
          <w:szCs w:val="24"/>
        </w:rPr>
        <w:t>PIPP</w:t>
      </w:r>
      <w:r>
        <w:rPr>
          <w:rFonts w:ascii="Times New Roman" w:hAnsi="Times New Roman"/>
          <w:sz w:val="24"/>
          <w:szCs w:val="24"/>
        </w:rPr>
        <w:t xml:space="preserve"> Supplier’s [ICT / Total Exposure Amount] (the “Obligations”).  Notwithstanding the aggregate amount of the Obligations at any time or from time to time payable by the </w:t>
      </w:r>
      <w:r w:rsidR="00F13C10">
        <w:rPr>
          <w:rFonts w:ascii="Times New Roman" w:hAnsi="Times New Roman"/>
          <w:sz w:val="24"/>
          <w:szCs w:val="24"/>
        </w:rPr>
        <w:t>PIPP</w:t>
      </w:r>
      <w:r>
        <w:rPr>
          <w:rFonts w:ascii="Times New Roman" w:hAnsi="Times New Roman"/>
          <w:sz w:val="24"/>
          <w:szCs w:val="24"/>
        </w:rPr>
        <w:t xml:space="preserve"> Supplier to Duke Energy Ohio, the liability of the Guarantor to Duke Energy Ohio shall not exceed ___________ U.S. Dollars ($_________). </w:t>
      </w:r>
    </w:p>
    <w:p w:rsidR="0061145A" w:rsidRDefault="0061145A">
      <w:pPr>
        <w:spacing w:line="252" w:lineRule="auto"/>
        <w:ind w:firstLine="720"/>
        <w:contextualSpacing/>
        <w:jc w:val="both"/>
        <w:rPr>
          <w:rFonts w:ascii="Times New Roman" w:hAnsi="Times New Roman"/>
          <w:sz w:val="24"/>
          <w:szCs w:val="24"/>
        </w:rPr>
      </w:pPr>
      <w:bookmarkStart w:id="9" w:name="_DV_M577"/>
      <w:bookmarkEnd w:id="9"/>
      <w:r>
        <w:rPr>
          <w:rFonts w:ascii="Times New Roman" w:hAnsi="Times New Roman"/>
          <w:sz w:val="24"/>
          <w:szCs w:val="24"/>
        </w:rPr>
        <w:t>2.</w:t>
      </w:r>
      <w:r>
        <w:rPr>
          <w:rFonts w:ascii="Times New Roman" w:hAnsi="Times New Roman"/>
          <w:sz w:val="24"/>
          <w:szCs w:val="24"/>
        </w:rPr>
        <w:tab/>
      </w:r>
      <w:r>
        <w:rPr>
          <w:rFonts w:ascii="Times New Roman" w:hAnsi="Times New Roman"/>
          <w:b/>
          <w:sz w:val="24"/>
          <w:szCs w:val="24"/>
          <w:u w:val="single"/>
        </w:rPr>
        <w:t>Nature of Guaranty.</w:t>
      </w:r>
      <w:r>
        <w:rPr>
          <w:rFonts w:ascii="Times New Roman" w:hAnsi="Times New Roman"/>
          <w:sz w:val="24"/>
          <w:szCs w:val="24"/>
        </w:rPr>
        <w:t xml:space="preserve">  The Guarantor hereby agrees that its obligations hereunder shall be unconditional irrespective of the impossibility or illegality of performance by the </w:t>
      </w:r>
      <w:r w:rsidR="00F13C10">
        <w:rPr>
          <w:rFonts w:ascii="Times New Roman" w:hAnsi="Times New Roman"/>
          <w:sz w:val="24"/>
          <w:szCs w:val="24"/>
        </w:rPr>
        <w:t>PIPP</w:t>
      </w:r>
      <w:r>
        <w:rPr>
          <w:rFonts w:ascii="Times New Roman" w:hAnsi="Times New Roman"/>
          <w:sz w:val="24"/>
          <w:szCs w:val="24"/>
        </w:rPr>
        <w:t xml:space="preserve"> Supplier under the Agreement; the absence of any action to enforce the Agreement; any waiver or consent by Duke Energy Ohio concerning any provisions of the Agreement; the rendering of any judgment against the </w:t>
      </w:r>
      <w:r w:rsidR="00F13C10">
        <w:rPr>
          <w:rFonts w:ascii="Times New Roman" w:hAnsi="Times New Roman"/>
          <w:sz w:val="24"/>
          <w:szCs w:val="24"/>
        </w:rPr>
        <w:t>PIPP</w:t>
      </w:r>
      <w:r>
        <w:rPr>
          <w:rFonts w:ascii="Times New Roman" w:hAnsi="Times New Roman"/>
          <w:sz w:val="24"/>
          <w:szCs w:val="24"/>
        </w:rPr>
        <w:t xml:space="preserve"> Supplier or any action to enforce the same; any failure by Duke Energy Ohio to take any steps necessary to preserve its rights to any security or collateral for the Obligations; the release of all or any portion of any collateral by Duke Energy Ohio; or any failure by Duke Energy Ohio to perfect or to keep perfected its security interest or lien in any portion of any collateral.  </w:t>
      </w:r>
    </w:p>
    <w:p w:rsidR="00F5563C" w:rsidRDefault="00F5563C">
      <w:pPr>
        <w:spacing w:line="252" w:lineRule="auto"/>
        <w:ind w:firstLine="720"/>
        <w:jc w:val="both"/>
        <w:rPr>
          <w:rFonts w:ascii="Times New Roman" w:hAnsi="Times New Roman"/>
          <w:sz w:val="24"/>
          <w:szCs w:val="24"/>
        </w:rPr>
      </w:pPr>
      <w:bookmarkStart w:id="10" w:name="_DV_M578"/>
      <w:bookmarkEnd w:id="10"/>
    </w:p>
    <w:p w:rsidR="0061145A" w:rsidRDefault="0061145A">
      <w:pPr>
        <w:spacing w:line="252" w:lineRule="auto"/>
        <w:ind w:firstLine="720"/>
        <w:jc w:val="both"/>
        <w:rPr>
          <w:rFonts w:ascii="Times New Roman" w:hAnsi="Times New Roman"/>
          <w:sz w:val="24"/>
          <w:szCs w:val="24"/>
        </w:rPr>
      </w:pPr>
      <w:r>
        <w:rPr>
          <w:rFonts w:ascii="Times New Roman" w:hAnsi="Times New Roman"/>
          <w:sz w:val="24"/>
          <w:szCs w:val="24"/>
        </w:rPr>
        <w:t xml:space="preserve">This Guaranty is one of payment and not of collection.  This Guaranty shall remain in full force and effect or shall be reinstated (as the case may be) if at any time any payment guaranteed </w:t>
      </w:r>
      <w:r>
        <w:rPr>
          <w:rFonts w:ascii="Times New Roman" w:hAnsi="Times New Roman"/>
          <w:sz w:val="24"/>
          <w:szCs w:val="24"/>
        </w:rPr>
        <w:lastRenderedPageBreak/>
        <w:t xml:space="preserve">hereunder, in whole or in part, is rescinded or must otherwise be returned by Duke Energy Ohio upon the insolvency, bankruptcy or reorganization of the </w:t>
      </w:r>
      <w:r w:rsidR="00F13C10">
        <w:rPr>
          <w:rFonts w:ascii="Times New Roman" w:hAnsi="Times New Roman"/>
          <w:sz w:val="24"/>
          <w:szCs w:val="24"/>
        </w:rPr>
        <w:t>PIPP</w:t>
      </w:r>
      <w:r>
        <w:rPr>
          <w:rFonts w:ascii="Times New Roman" w:hAnsi="Times New Roman"/>
          <w:sz w:val="24"/>
          <w:szCs w:val="24"/>
        </w:rPr>
        <w:t xml:space="preserve"> Supplier or otherwise, all as though such payment had not been made.</w:t>
      </w:r>
    </w:p>
    <w:p w:rsidR="0061145A" w:rsidRDefault="0061145A">
      <w:pPr>
        <w:spacing w:line="252" w:lineRule="auto"/>
        <w:ind w:firstLine="720"/>
        <w:jc w:val="both"/>
        <w:rPr>
          <w:rFonts w:ascii="Times New Roman" w:hAnsi="Times New Roman"/>
          <w:sz w:val="24"/>
          <w:szCs w:val="24"/>
        </w:rPr>
      </w:pPr>
      <w:bookmarkStart w:id="11" w:name="_DV_M579"/>
      <w:bookmarkEnd w:id="11"/>
      <w:r>
        <w:rPr>
          <w:rFonts w:ascii="Times New Roman" w:hAnsi="Times New Roman"/>
          <w:sz w:val="24"/>
          <w:szCs w:val="24"/>
        </w:rPr>
        <w:t>3.</w:t>
      </w:r>
      <w:r>
        <w:rPr>
          <w:rFonts w:ascii="Times New Roman" w:hAnsi="Times New Roman"/>
          <w:sz w:val="24"/>
          <w:szCs w:val="24"/>
        </w:rPr>
        <w:tab/>
      </w:r>
      <w:r>
        <w:rPr>
          <w:rFonts w:ascii="Times New Roman" w:hAnsi="Times New Roman"/>
          <w:b/>
          <w:sz w:val="24"/>
          <w:szCs w:val="24"/>
          <w:u w:val="single"/>
        </w:rPr>
        <w:t>Waivers.</w:t>
      </w:r>
      <w:r>
        <w:rPr>
          <w:rFonts w:ascii="Times New Roman" w:hAnsi="Times New Roman"/>
          <w:sz w:val="24"/>
          <w:szCs w:val="24"/>
        </w:rPr>
        <w:t xml:space="preserve">  The Guarantor hereby expressly waives notice of acceptance of this Guaranty; notice of any Obligation to which this Guaranty may apply or of any security therefor; diligence; presentment; protest; notice of protest, acceleration, and dishonor; filing of claims with a court in the event of insolvency or bankruptcy of the </w:t>
      </w:r>
      <w:r w:rsidR="00F13C10">
        <w:rPr>
          <w:rFonts w:ascii="Times New Roman" w:hAnsi="Times New Roman"/>
          <w:sz w:val="24"/>
          <w:szCs w:val="24"/>
        </w:rPr>
        <w:t>PIPP</w:t>
      </w:r>
      <w:r>
        <w:rPr>
          <w:rFonts w:ascii="Times New Roman" w:hAnsi="Times New Roman"/>
          <w:sz w:val="24"/>
          <w:szCs w:val="24"/>
        </w:rPr>
        <w:t xml:space="preserve"> Supplier; all demands whatsoever, except as noted in Section 1 hereof; and any right to require a proceeding first against the </w:t>
      </w:r>
      <w:r w:rsidR="00F13C10">
        <w:rPr>
          <w:rFonts w:ascii="Times New Roman" w:hAnsi="Times New Roman"/>
          <w:sz w:val="24"/>
          <w:szCs w:val="24"/>
        </w:rPr>
        <w:t>PIPP</w:t>
      </w:r>
      <w:r>
        <w:rPr>
          <w:rFonts w:ascii="Times New Roman" w:hAnsi="Times New Roman"/>
          <w:sz w:val="24"/>
          <w:szCs w:val="24"/>
        </w:rPr>
        <w:t xml:space="preserve"> Supplier.  </w:t>
      </w:r>
    </w:p>
    <w:p w:rsidR="0061145A" w:rsidRDefault="0061145A">
      <w:pPr>
        <w:spacing w:line="252" w:lineRule="auto"/>
        <w:ind w:firstLine="720"/>
        <w:jc w:val="both"/>
        <w:rPr>
          <w:rFonts w:ascii="Times New Roman" w:hAnsi="Times New Roman"/>
          <w:sz w:val="24"/>
          <w:szCs w:val="24"/>
        </w:rPr>
      </w:pPr>
      <w:bookmarkStart w:id="12" w:name="_DV_M580"/>
      <w:bookmarkEnd w:id="12"/>
      <w:r>
        <w:rPr>
          <w:rFonts w:ascii="Times New Roman" w:hAnsi="Times New Roman"/>
          <w:sz w:val="24"/>
          <w:szCs w:val="24"/>
        </w:rPr>
        <w:t>4.</w:t>
      </w:r>
      <w:r>
        <w:rPr>
          <w:rFonts w:ascii="Times New Roman" w:hAnsi="Times New Roman"/>
          <w:sz w:val="24"/>
          <w:szCs w:val="24"/>
        </w:rPr>
        <w:tab/>
      </w:r>
      <w:r>
        <w:rPr>
          <w:rFonts w:ascii="Times New Roman" w:hAnsi="Times New Roman"/>
          <w:b/>
          <w:sz w:val="24"/>
          <w:szCs w:val="24"/>
          <w:u w:val="single"/>
        </w:rPr>
        <w:t>Effect of Amendments</w:t>
      </w:r>
      <w:r>
        <w:rPr>
          <w:rFonts w:ascii="Times New Roman" w:hAnsi="Times New Roman"/>
          <w:b/>
          <w:sz w:val="24"/>
          <w:szCs w:val="24"/>
        </w:rPr>
        <w:t xml:space="preserve">. </w:t>
      </w:r>
      <w:r>
        <w:rPr>
          <w:rFonts w:ascii="Times New Roman" w:hAnsi="Times New Roman"/>
          <w:sz w:val="24"/>
          <w:szCs w:val="24"/>
        </w:rPr>
        <w:t xml:space="preserve">Guarantor agrees that Duke Energy Ohio and </w:t>
      </w:r>
      <w:r w:rsidR="00F13C10">
        <w:rPr>
          <w:rFonts w:ascii="Times New Roman" w:hAnsi="Times New Roman"/>
          <w:sz w:val="24"/>
          <w:szCs w:val="24"/>
        </w:rPr>
        <w:t>the PIPP</w:t>
      </w:r>
      <w:r>
        <w:rPr>
          <w:rFonts w:ascii="Times New Roman" w:hAnsi="Times New Roman"/>
          <w:sz w:val="24"/>
          <w:szCs w:val="24"/>
        </w:rPr>
        <w:t xml:space="preserve"> Supplier may modify or amend any or all of the Agreement and that Duke Energy Ohio may, according to the Agreement, delay or extend the date on which any performance must be made under the Agreement, or release </w:t>
      </w:r>
      <w:r w:rsidR="00F13C10">
        <w:rPr>
          <w:rFonts w:ascii="Times New Roman" w:hAnsi="Times New Roman"/>
          <w:sz w:val="24"/>
          <w:szCs w:val="24"/>
        </w:rPr>
        <w:t xml:space="preserve">the PIPP </w:t>
      </w:r>
      <w:r>
        <w:rPr>
          <w:rFonts w:ascii="Times New Roman" w:hAnsi="Times New Roman"/>
          <w:sz w:val="24"/>
          <w:szCs w:val="24"/>
        </w:rPr>
        <w:t>Supplier from the obligation to so perform or waive any right thereunder, all without notice to or further assent by Guarantor, who shall remain bound by this Guaranty, notwithstanding any such act by Duke Energy Ohio.</w:t>
      </w:r>
    </w:p>
    <w:p w:rsidR="0061145A" w:rsidRDefault="0061145A">
      <w:pPr>
        <w:spacing w:line="252" w:lineRule="auto"/>
        <w:ind w:firstLine="720"/>
        <w:jc w:val="both"/>
        <w:rPr>
          <w:rFonts w:ascii="Times New Roman" w:hAnsi="Times New Roman"/>
          <w:sz w:val="24"/>
          <w:szCs w:val="24"/>
        </w:rPr>
      </w:pPr>
      <w:bookmarkStart w:id="13" w:name="_DV_M581"/>
      <w:bookmarkEnd w:id="13"/>
      <w:r>
        <w:rPr>
          <w:rFonts w:ascii="Times New Roman" w:hAnsi="Times New Roman"/>
          <w:sz w:val="24"/>
          <w:szCs w:val="24"/>
        </w:rPr>
        <w:t>5.</w:t>
      </w:r>
      <w:r>
        <w:rPr>
          <w:rFonts w:ascii="Times New Roman" w:hAnsi="Times New Roman"/>
          <w:sz w:val="24"/>
          <w:szCs w:val="24"/>
        </w:rPr>
        <w:tab/>
      </w:r>
      <w:r>
        <w:rPr>
          <w:rFonts w:ascii="Times New Roman" w:hAnsi="Times New Roman"/>
          <w:b/>
          <w:sz w:val="24"/>
          <w:szCs w:val="24"/>
          <w:u w:val="single"/>
        </w:rPr>
        <w:t>Termination.</w:t>
      </w:r>
      <w:r>
        <w:rPr>
          <w:rFonts w:ascii="Times New Roman" w:hAnsi="Times New Roman"/>
          <w:sz w:val="24"/>
          <w:szCs w:val="24"/>
        </w:rPr>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Duke Energy Ohio, which termination shall be effective only upon receipt by Duke Energy Ohio of alternative means of security or credit support, as specified in the Agreement and in a form reasonably acceptable to Duke Energy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 </w:t>
      </w:r>
    </w:p>
    <w:p w:rsidR="0061145A" w:rsidRDefault="0061145A">
      <w:pPr>
        <w:spacing w:line="252" w:lineRule="auto"/>
        <w:ind w:firstLine="720"/>
        <w:jc w:val="both"/>
        <w:rPr>
          <w:rFonts w:ascii="Times New Roman" w:hAnsi="Times New Roman"/>
          <w:sz w:val="24"/>
          <w:szCs w:val="24"/>
        </w:rPr>
      </w:pPr>
      <w:bookmarkStart w:id="14" w:name="_DV_M582"/>
      <w:bookmarkEnd w:id="14"/>
      <w:r>
        <w:rPr>
          <w:rFonts w:ascii="Times New Roman" w:hAnsi="Times New Roman"/>
          <w:sz w:val="24"/>
          <w:szCs w:val="24"/>
        </w:rPr>
        <w:t>6.</w:t>
      </w:r>
      <w:r>
        <w:rPr>
          <w:rFonts w:ascii="Times New Roman" w:hAnsi="Times New Roman"/>
          <w:sz w:val="24"/>
          <w:szCs w:val="24"/>
        </w:rPr>
        <w:tab/>
      </w:r>
      <w:r>
        <w:rPr>
          <w:rFonts w:ascii="Times New Roman" w:hAnsi="Times New Roman"/>
          <w:b/>
          <w:sz w:val="24"/>
          <w:szCs w:val="24"/>
          <w:u w:val="single"/>
        </w:rPr>
        <w:t>Notices.</w:t>
      </w:r>
      <w:r>
        <w:rPr>
          <w:rFonts w:ascii="Times New Roman" w:hAnsi="Times New Roman"/>
          <w:sz w:val="24"/>
          <w:szCs w:val="24"/>
        </w:rPr>
        <w:t xml:space="preserve">  All notices and other communications about this Guaranty must be in writing, must be given by facsimile, hand delivery or overnight courier service and must be addressed or directed to the respective parties as follows:</w:t>
      </w:r>
    </w:p>
    <w:p w:rsidR="0061145A" w:rsidRDefault="0061145A">
      <w:pPr>
        <w:spacing w:line="252" w:lineRule="auto"/>
        <w:ind w:firstLine="720"/>
        <w:jc w:val="both"/>
        <w:rPr>
          <w:rFonts w:ascii="Times New Roman" w:hAnsi="Times New Roman"/>
          <w:sz w:val="24"/>
          <w:szCs w:val="24"/>
        </w:rPr>
      </w:pPr>
      <w:bookmarkStart w:id="15" w:name="_DV_M583"/>
      <w:bookmarkEnd w:id="15"/>
      <w:r>
        <w:rPr>
          <w:rFonts w:ascii="Times New Roman" w:hAnsi="Times New Roman"/>
          <w:sz w:val="24"/>
          <w:szCs w:val="24"/>
        </w:rPr>
        <w:t>If to Duke Energy Ohio, to:</w:t>
      </w:r>
    </w:p>
    <w:p w:rsidR="0061145A" w:rsidRDefault="0061145A">
      <w:pPr>
        <w:tabs>
          <w:tab w:val="left" w:pos="1440"/>
        </w:tabs>
        <w:spacing w:line="252" w:lineRule="auto"/>
        <w:jc w:val="both"/>
        <w:rPr>
          <w:rFonts w:ascii="Times New Roman" w:hAnsi="Times New Roman"/>
          <w:sz w:val="24"/>
          <w:szCs w:val="24"/>
        </w:rPr>
      </w:pPr>
      <w:bookmarkStart w:id="16" w:name="_DV_M584"/>
      <w:bookmarkEnd w:id="16"/>
      <w:r>
        <w:rPr>
          <w:rFonts w:ascii="Times New Roman" w:hAnsi="Times New Roman"/>
          <w:sz w:val="24"/>
          <w:szCs w:val="24"/>
        </w:rPr>
        <w:tab/>
        <w:t>__________________________</w:t>
      </w:r>
    </w:p>
    <w:p w:rsidR="0061145A" w:rsidRDefault="0061145A">
      <w:pPr>
        <w:tabs>
          <w:tab w:val="left" w:pos="1440"/>
        </w:tabs>
        <w:spacing w:line="252" w:lineRule="auto"/>
        <w:jc w:val="both"/>
        <w:rPr>
          <w:rFonts w:ascii="Times New Roman" w:hAnsi="Times New Roman"/>
          <w:sz w:val="24"/>
          <w:szCs w:val="24"/>
        </w:rPr>
      </w:pPr>
      <w:bookmarkStart w:id="17" w:name="_DV_M585"/>
      <w:bookmarkEnd w:id="17"/>
      <w:r>
        <w:rPr>
          <w:rFonts w:ascii="Times New Roman" w:hAnsi="Times New Roman"/>
          <w:sz w:val="24"/>
          <w:szCs w:val="24"/>
        </w:rPr>
        <w:tab/>
        <w:t>__________________________</w:t>
      </w:r>
    </w:p>
    <w:p w:rsidR="0061145A" w:rsidRDefault="0061145A">
      <w:pPr>
        <w:tabs>
          <w:tab w:val="left" w:pos="1440"/>
        </w:tabs>
        <w:spacing w:line="252" w:lineRule="auto"/>
        <w:jc w:val="both"/>
        <w:rPr>
          <w:rFonts w:ascii="Times New Roman" w:hAnsi="Times New Roman"/>
          <w:sz w:val="24"/>
          <w:szCs w:val="24"/>
        </w:rPr>
      </w:pPr>
      <w:bookmarkStart w:id="18" w:name="_DV_M586"/>
      <w:bookmarkEnd w:id="18"/>
      <w:r>
        <w:rPr>
          <w:rFonts w:ascii="Times New Roman" w:hAnsi="Times New Roman"/>
          <w:sz w:val="24"/>
          <w:szCs w:val="24"/>
        </w:rPr>
        <w:tab/>
        <w:t>__________________________</w:t>
      </w:r>
    </w:p>
    <w:p w:rsidR="0061145A" w:rsidRDefault="0061145A">
      <w:pPr>
        <w:tabs>
          <w:tab w:val="left" w:pos="1440"/>
        </w:tabs>
        <w:spacing w:line="252" w:lineRule="auto"/>
        <w:jc w:val="both"/>
        <w:rPr>
          <w:rFonts w:ascii="Times New Roman" w:hAnsi="Times New Roman"/>
          <w:sz w:val="24"/>
          <w:szCs w:val="24"/>
        </w:rPr>
      </w:pPr>
      <w:bookmarkStart w:id="19" w:name="_DV_M587"/>
      <w:bookmarkEnd w:id="19"/>
      <w:r>
        <w:rPr>
          <w:rFonts w:ascii="Times New Roman" w:hAnsi="Times New Roman"/>
          <w:sz w:val="24"/>
          <w:szCs w:val="24"/>
        </w:rPr>
        <w:tab/>
        <w:t>__________________________</w:t>
      </w:r>
    </w:p>
    <w:p w:rsidR="0061145A" w:rsidRDefault="0061145A">
      <w:pPr>
        <w:tabs>
          <w:tab w:val="left" w:pos="1440"/>
          <w:tab w:val="right" w:pos="4590"/>
        </w:tabs>
        <w:spacing w:line="252" w:lineRule="auto"/>
        <w:ind w:left="720"/>
        <w:jc w:val="both"/>
        <w:rPr>
          <w:rFonts w:ascii="Times New Roman" w:hAnsi="Times New Roman"/>
          <w:sz w:val="24"/>
          <w:szCs w:val="24"/>
        </w:rPr>
      </w:pPr>
      <w:bookmarkStart w:id="20" w:name="_DV_M588"/>
      <w:bookmarkEnd w:id="20"/>
      <w:r>
        <w:rPr>
          <w:rFonts w:ascii="Times New Roman" w:hAnsi="Times New Roman"/>
          <w:sz w:val="24"/>
          <w:szCs w:val="24"/>
        </w:rPr>
        <w:tab/>
        <w:t>Facsimile No.:</w:t>
      </w:r>
      <w:r>
        <w:rPr>
          <w:rFonts w:ascii="Times New Roman" w:hAnsi="Times New Roman"/>
          <w:sz w:val="24"/>
          <w:szCs w:val="24"/>
        </w:rPr>
        <w:tab/>
        <w:t xml:space="preserve">______________ </w:t>
      </w:r>
    </w:p>
    <w:p w:rsidR="0061145A" w:rsidRDefault="0061145A">
      <w:pPr>
        <w:tabs>
          <w:tab w:val="left" w:pos="1440"/>
          <w:tab w:val="right" w:pos="4590"/>
        </w:tabs>
        <w:spacing w:line="252" w:lineRule="auto"/>
        <w:ind w:left="720"/>
        <w:jc w:val="both"/>
        <w:rPr>
          <w:rFonts w:ascii="Times New Roman" w:hAnsi="Times New Roman"/>
          <w:sz w:val="24"/>
          <w:szCs w:val="24"/>
        </w:rPr>
      </w:pPr>
      <w:bookmarkStart w:id="21" w:name="_DV_M589"/>
      <w:bookmarkEnd w:id="21"/>
      <w:r>
        <w:rPr>
          <w:rFonts w:ascii="Times New Roman" w:hAnsi="Times New Roman"/>
          <w:sz w:val="24"/>
          <w:szCs w:val="24"/>
        </w:rPr>
        <w:tab/>
        <w:t>Attn.:</w:t>
      </w:r>
      <w:r>
        <w:rPr>
          <w:rFonts w:ascii="Times New Roman" w:hAnsi="Times New Roman"/>
          <w:sz w:val="24"/>
          <w:szCs w:val="24"/>
        </w:rPr>
        <w:tab/>
        <w:t>____________________</w:t>
      </w:r>
    </w:p>
    <w:p w:rsidR="0061145A" w:rsidRDefault="0061145A">
      <w:pPr>
        <w:tabs>
          <w:tab w:val="left" w:pos="1440"/>
          <w:tab w:val="right" w:pos="4590"/>
        </w:tabs>
        <w:spacing w:line="252" w:lineRule="auto"/>
        <w:ind w:left="720"/>
        <w:jc w:val="both"/>
        <w:rPr>
          <w:rFonts w:ascii="Times New Roman" w:hAnsi="Times New Roman"/>
          <w:sz w:val="24"/>
          <w:szCs w:val="24"/>
        </w:rPr>
      </w:pPr>
    </w:p>
    <w:p w:rsidR="0061145A" w:rsidRDefault="0061145A">
      <w:pPr>
        <w:tabs>
          <w:tab w:val="left" w:pos="1440"/>
          <w:tab w:val="right" w:pos="4590"/>
        </w:tabs>
        <w:spacing w:line="252" w:lineRule="auto"/>
        <w:ind w:left="720"/>
        <w:jc w:val="both"/>
        <w:rPr>
          <w:rFonts w:ascii="Times New Roman" w:hAnsi="Times New Roman"/>
          <w:sz w:val="24"/>
          <w:szCs w:val="24"/>
        </w:rPr>
      </w:pPr>
      <w:bookmarkStart w:id="22" w:name="_DV_M590"/>
      <w:bookmarkEnd w:id="22"/>
      <w:r>
        <w:rPr>
          <w:rFonts w:ascii="Times New Roman" w:hAnsi="Times New Roman"/>
          <w:sz w:val="24"/>
          <w:szCs w:val="24"/>
        </w:rPr>
        <w:t>If to the Guarantor, to:</w:t>
      </w:r>
    </w:p>
    <w:p w:rsidR="0061145A" w:rsidRDefault="0061145A">
      <w:pPr>
        <w:spacing w:line="252" w:lineRule="auto"/>
        <w:ind w:left="720"/>
        <w:jc w:val="both"/>
        <w:rPr>
          <w:rFonts w:ascii="Times New Roman" w:hAnsi="Times New Roman"/>
          <w:sz w:val="24"/>
          <w:szCs w:val="24"/>
        </w:rPr>
      </w:pPr>
    </w:p>
    <w:p w:rsidR="0061145A" w:rsidRDefault="0061145A">
      <w:pPr>
        <w:tabs>
          <w:tab w:val="left" w:pos="1440"/>
        </w:tabs>
        <w:spacing w:line="252" w:lineRule="auto"/>
        <w:jc w:val="both"/>
        <w:rPr>
          <w:rFonts w:ascii="Times New Roman" w:hAnsi="Times New Roman"/>
          <w:sz w:val="24"/>
          <w:szCs w:val="24"/>
        </w:rPr>
      </w:pPr>
      <w:bookmarkStart w:id="23" w:name="_DV_M591"/>
      <w:bookmarkEnd w:id="23"/>
      <w:r>
        <w:rPr>
          <w:rFonts w:ascii="Times New Roman" w:hAnsi="Times New Roman"/>
          <w:sz w:val="24"/>
          <w:szCs w:val="24"/>
        </w:rPr>
        <w:tab/>
        <w:t>__________________________</w:t>
      </w:r>
    </w:p>
    <w:p w:rsidR="0061145A" w:rsidRDefault="0061145A">
      <w:pPr>
        <w:tabs>
          <w:tab w:val="left" w:pos="1440"/>
        </w:tabs>
        <w:spacing w:line="252" w:lineRule="auto"/>
        <w:jc w:val="both"/>
        <w:rPr>
          <w:rFonts w:ascii="Times New Roman" w:hAnsi="Times New Roman"/>
          <w:sz w:val="24"/>
          <w:szCs w:val="24"/>
        </w:rPr>
      </w:pPr>
      <w:bookmarkStart w:id="24" w:name="_DV_M592"/>
      <w:bookmarkEnd w:id="24"/>
      <w:r>
        <w:rPr>
          <w:rFonts w:ascii="Times New Roman" w:hAnsi="Times New Roman"/>
          <w:sz w:val="24"/>
          <w:szCs w:val="24"/>
        </w:rPr>
        <w:tab/>
        <w:t>__________________________</w:t>
      </w:r>
    </w:p>
    <w:p w:rsidR="0061145A" w:rsidRDefault="0061145A">
      <w:pPr>
        <w:tabs>
          <w:tab w:val="left" w:pos="1440"/>
        </w:tabs>
        <w:spacing w:line="252" w:lineRule="auto"/>
        <w:jc w:val="both"/>
        <w:rPr>
          <w:rFonts w:ascii="Times New Roman" w:hAnsi="Times New Roman"/>
          <w:sz w:val="24"/>
          <w:szCs w:val="24"/>
        </w:rPr>
      </w:pPr>
      <w:bookmarkStart w:id="25" w:name="_DV_M593"/>
      <w:bookmarkEnd w:id="25"/>
      <w:r>
        <w:rPr>
          <w:rFonts w:ascii="Times New Roman" w:hAnsi="Times New Roman"/>
          <w:sz w:val="24"/>
          <w:szCs w:val="24"/>
        </w:rPr>
        <w:tab/>
        <w:t>__________________________</w:t>
      </w:r>
    </w:p>
    <w:p w:rsidR="0061145A" w:rsidRDefault="0061145A">
      <w:pPr>
        <w:tabs>
          <w:tab w:val="left" w:pos="1440"/>
        </w:tabs>
        <w:spacing w:line="252" w:lineRule="auto"/>
        <w:jc w:val="both"/>
        <w:rPr>
          <w:rFonts w:ascii="Times New Roman" w:hAnsi="Times New Roman"/>
          <w:sz w:val="24"/>
          <w:szCs w:val="24"/>
        </w:rPr>
      </w:pPr>
      <w:bookmarkStart w:id="26" w:name="_DV_M594"/>
      <w:bookmarkEnd w:id="26"/>
      <w:r>
        <w:rPr>
          <w:rFonts w:ascii="Times New Roman" w:hAnsi="Times New Roman"/>
          <w:sz w:val="24"/>
          <w:szCs w:val="24"/>
        </w:rPr>
        <w:tab/>
        <w:t>__________________________</w:t>
      </w:r>
    </w:p>
    <w:p w:rsidR="0061145A" w:rsidRDefault="0061145A">
      <w:pPr>
        <w:tabs>
          <w:tab w:val="left" w:pos="1440"/>
          <w:tab w:val="right" w:pos="4590"/>
        </w:tabs>
        <w:spacing w:line="252" w:lineRule="auto"/>
        <w:ind w:left="720"/>
        <w:jc w:val="both"/>
        <w:rPr>
          <w:rFonts w:ascii="Times New Roman" w:hAnsi="Times New Roman"/>
          <w:sz w:val="24"/>
          <w:szCs w:val="24"/>
        </w:rPr>
      </w:pPr>
      <w:bookmarkStart w:id="27" w:name="_DV_M595"/>
      <w:bookmarkEnd w:id="27"/>
      <w:r>
        <w:rPr>
          <w:rFonts w:ascii="Times New Roman" w:hAnsi="Times New Roman"/>
          <w:sz w:val="24"/>
          <w:szCs w:val="24"/>
        </w:rPr>
        <w:tab/>
        <w:t>Facsimile No.:</w:t>
      </w:r>
      <w:r>
        <w:rPr>
          <w:rFonts w:ascii="Times New Roman" w:hAnsi="Times New Roman"/>
          <w:sz w:val="24"/>
          <w:szCs w:val="24"/>
        </w:rPr>
        <w:tab/>
        <w:t xml:space="preserve">______________ </w:t>
      </w:r>
    </w:p>
    <w:p w:rsidR="0061145A" w:rsidRDefault="0061145A">
      <w:pPr>
        <w:tabs>
          <w:tab w:val="left" w:pos="1440"/>
          <w:tab w:val="right" w:pos="4590"/>
        </w:tabs>
        <w:spacing w:line="252" w:lineRule="auto"/>
        <w:ind w:left="720"/>
        <w:jc w:val="both"/>
        <w:rPr>
          <w:rFonts w:ascii="Times New Roman" w:hAnsi="Times New Roman"/>
          <w:sz w:val="24"/>
          <w:szCs w:val="24"/>
        </w:rPr>
      </w:pPr>
      <w:bookmarkStart w:id="28" w:name="_DV_M596"/>
      <w:bookmarkEnd w:id="28"/>
      <w:r>
        <w:rPr>
          <w:rFonts w:ascii="Times New Roman" w:hAnsi="Times New Roman"/>
          <w:sz w:val="24"/>
          <w:szCs w:val="24"/>
        </w:rPr>
        <w:tab/>
        <w:t>Attn.:</w:t>
      </w:r>
      <w:r>
        <w:rPr>
          <w:rFonts w:ascii="Times New Roman" w:hAnsi="Times New Roman"/>
          <w:sz w:val="24"/>
          <w:szCs w:val="24"/>
        </w:rPr>
        <w:tab/>
        <w:t>_____________________</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29" w:name="_DV_M597"/>
      <w:bookmarkEnd w:id="29"/>
      <w:r>
        <w:rPr>
          <w:rFonts w:ascii="Times New Roman" w:hAnsi="Times New Roman"/>
          <w:sz w:val="24"/>
          <w:szCs w:val="24"/>
        </w:rPr>
        <w:t>Notices are effective when actually received by the party to which they are given, as evidenced by facsimile transmission report, written acknowledgment or affidavit of hand delivery or courier receipt.</w:t>
      </w:r>
    </w:p>
    <w:p w:rsidR="0061145A" w:rsidRDefault="0061145A">
      <w:pPr>
        <w:spacing w:line="252" w:lineRule="auto"/>
        <w:ind w:firstLine="720"/>
        <w:jc w:val="both"/>
        <w:rPr>
          <w:rFonts w:ascii="Times New Roman" w:hAnsi="Times New Roman"/>
          <w:sz w:val="24"/>
          <w:szCs w:val="24"/>
        </w:rPr>
      </w:pPr>
      <w:bookmarkStart w:id="30" w:name="_DV_M598"/>
      <w:bookmarkEnd w:id="30"/>
      <w:r>
        <w:rPr>
          <w:rFonts w:ascii="Times New Roman" w:hAnsi="Times New Roman"/>
          <w:sz w:val="24"/>
          <w:szCs w:val="24"/>
        </w:rPr>
        <w:t>7.</w:t>
      </w:r>
      <w:r>
        <w:rPr>
          <w:rFonts w:ascii="Times New Roman" w:hAnsi="Times New Roman"/>
          <w:sz w:val="24"/>
          <w:szCs w:val="24"/>
        </w:rPr>
        <w:tab/>
      </w:r>
      <w:r>
        <w:rPr>
          <w:rFonts w:ascii="Times New Roman" w:hAnsi="Times New Roman"/>
          <w:b/>
          <w:sz w:val="24"/>
          <w:szCs w:val="24"/>
          <w:u w:val="single"/>
        </w:rPr>
        <w:t>Representations and Warranties.</w:t>
      </w:r>
      <w:r>
        <w:rPr>
          <w:rFonts w:ascii="Times New Roman" w:hAnsi="Times New Roman"/>
          <w:sz w:val="24"/>
          <w:szCs w:val="24"/>
        </w:rPr>
        <w:t xml:space="preserve">  The Guarantor represents and warrants to Duke Energy Ohio as of the date hereof that:</w:t>
      </w:r>
    </w:p>
    <w:p w:rsidR="0061145A" w:rsidRDefault="0061145A">
      <w:pPr>
        <w:widowControl w:val="0"/>
        <w:numPr>
          <w:ilvl w:val="0"/>
          <w:numId w:val="18"/>
        </w:numPr>
        <w:spacing w:after="0" w:line="240" w:lineRule="auto"/>
        <w:jc w:val="both"/>
        <w:rPr>
          <w:rFonts w:ascii="Times New Roman" w:hAnsi="Times New Roman"/>
          <w:sz w:val="24"/>
          <w:szCs w:val="24"/>
        </w:rPr>
      </w:pPr>
      <w:bookmarkStart w:id="31" w:name="_DV_M599"/>
      <w:bookmarkEnd w:id="31"/>
      <w:r>
        <w:rPr>
          <w:rFonts w:ascii="Times New Roman" w:hAnsi="Times New Roman"/>
          <w:sz w:val="24"/>
          <w:szCs w:val="24"/>
        </w:rPr>
        <w:t>The Guarantor is duly organized, validly existing and in good standing under the laws of the jurisdiction of its incorporation and has full power and legal right to execute and deliver this Guaranty and to perform the provisions of this Guaranty on its part to be performed;</w:t>
      </w:r>
    </w:p>
    <w:p w:rsidR="0061145A" w:rsidRDefault="0061145A">
      <w:pPr>
        <w:numPr>
          <w:ilvl w:val="12"/>
          <w:numId w:val="0"/>
        </w:numPr>
        <w:spacing w:after="0" w:line="240" w:lineRule="auto"/>
        <w:ind w:left="1080" w:hanging="360"/>
        <w:jc w:val="both"/>
        <w:rPr>
          <w:rFonts w:ascii="Times New Roman" w:hAnsi="Times New Roman"/>
          <w:sz w:val="24"/>
          <w:szCs w:val="24"/>
        </w:rPr>
      </w:pPr>
    </w:p>
    <w:p w:rsidR="0061145A" w:rsidRDefault="0061145A">
      <w:pPr>
        <w:widowControl w:val="0"/>
        <w:numPr>
          <w:ilvl w:val="0"/>
          <w:numId w:val="18"/>
        </w:numPr>
        <w:spacing w:after="0" w:line="240" w:lineRule="auto"/>
        <w:jc w:val="both"/>
        <w:rPr>
          <w:rFonts w:ascii="Times New Roman" w:hAnsi="Times New Roman"/>
          <w:sz w:val="24"/>
          <w:szCs w:val="24"/>
        </w:rPr>
      </w:pPr>
      <w:bookmarkStart w:id="32" w:name="_DV_M600"/>
      <w:bookmarkEnd w:id="32"/>
      <w:r>
        <w:rPr>
          <w:rFonts w:ascii="Times New Roman" w:hAnsi="Times New Roman"/>
          <w:sz w:val="24"/>
          <w:szCs w:val="24"/>
        </w:rPr>
        <w:t>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assets;</w:t>
      </w:r>
    </w:p>
    <w:p w:rsidR="0061145A" w:rsidRDefault="0061145A">
      <w:pPr>
        <w:numPr>
          <w:ilvl w:val="12"/>
          <w:numId w:val="0"/>
        </w:numPr>
        <w:spacing w:after="0" w:line="240" w:lineRule="auto"/>
        <w:ind w:left="1080" w:hanging="360"/>
        <w:jc w:val="both"/>
        <w:rPr>
          <w:rFonts w:ascii="Times New Roman" w:hAnsi="Times New Roman"/>
          <w:sz w:val="24"/>
          <w:szCs w:val="24"/>
        </w:rPr>
      </w:pPr>
    </w:p>
    <w:p w:rsidR="0061145A" w:rsidRDefault="0061145A">
      <w:pPr>
        <w:widowControl w:val="0"/>
        <w:numPr>
          <w:ilvl w:val="0"/>
          <w:numId w:val="18"/>
        </w:numPr>
        <w:spacing w:after="0" w:line="240" w:lineRule="auto"/>
        <w:jc w:val="both"/>
        <w:rPr>
          <w:rFonts w:ascii="Times New Roman" w:hAnsi="Times New Roman"/>
          <w:sz w:val="24"/>
          <w:szCs w:val="24"/>
        </w:rPr>
      </w:pPr>
      <w:bookmarkStart w:id="33" w:name="_DV_M601"/>
      <w:bookmarkEnd w:id="33"/>
      <w:r>
        <w:rPr>
          <w:rFonts w:ascii="Times New Roman" w:hAnsi="Times New Roman"/>
          <w:sz w:val="24"/>
          <w:szCs w:val="24"/>
        </w:rPr>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p>
    <w:p w:rsidR="0061145A" w:rsidRDefault="0061145A">
      <w:pPr>
        <w:numPr>
          <w:ilvl w:val="12"/>
          <w:numId w:val="0"/>
        </w:numPr>
        <w:spacing w:after="0" w:line="240" w:lineRule="auto"/>
        <w:ind w:left="720"/>
        <w:jc w:val="both"/>
        <w:rPr>
          <w:rFonts w:ascii="Times New Roman" w:hAnsi="Times New Roman"/>
          <w:sz w:val="24"/>
          <w:szCs w:val="24"/>
        </w:rPr>
      </w:pPr>
    </w:p>
    <w:p w:rsidR="0061145A" w:rsidRDefault="0061145A">
      <w:pPr>
        <w:widowControl w:val="0"/>
        <w:numPr>
          <w:ilvl w:val="0"/>
          <w:numId w:val="18"/>
        </w:numPr>
        <w:spacing w:after="0" w:line="240" w:lineRule="auto"/>
        <w:jc w:val="both"/>
        <w:rPr>
          <w:rFonts w:ascii="Times New Roman" w:hAnsi="Times New Roman"/>
          <w:sz w:val="24"/>
          <w:szCs w:val="24"/>
        </w:rPr>
      </w:pPr>
      <w:bookmarkStart w:id="34" w:name="_DV_M602"/>
      <w:bookmarkEnd w:id="34"/>
      <w:r>
        <w:rPr>
          <w:rFonts w:ascii="Times New Roman" w:hAnsi="Times New Roman"/>
          <w:sz w:val="24"/>
          <w:szCs w:val="24"/>
        </w:rPr>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rsidR="0061145A" w:rsidRDefault="0061145A">
      <w:pPr>
        <w:widowControl w:val="0"/>
        <w:spacing w:after="0" w:line="240" w:lineRule="auto"/>
        <w:ind w:left="720"/>
        <w:contextualSpacing/>
        <w:rPr>
          <w:rFonts w:ascii="Times New Roman" w:hAnsi="Times New Roman"/>
          <w:sz w:val="24"/>
          <w:szCs w:val="24"/>
        </w:rPr>
      </w:pPr>
    </w:p>
    <w:p w:rsidR="0061145A" w:rsidRDefault="0061145A">
      <w:pPr>
        <w:spacing w:after="0" w:line="240" w:lineRule="auto"/>
        <w:ind w:firstLine="720"/>
        <w:jc w:val="both"/>
        <w:rPr>
          <w:rFonts w:ascii="Times New Roman" w:hAnsi="Times New Roman"/>
          <w:sz w:val="24"/>
          <w:szCs w:val="24"/>
        </w:rPr>
      </w:pPr>
      <w:bookmarkStart w:id="35" w:name="_DV_M603"/>
      <w:bookmarkEnd w:id="35"/>
      <w:r>
        <w:rPr>
          <w:rFonts w:ascii="Times New Roman" w:hAnsi="Times New Roman"/>
          <w:sz w:val="24"/>
          <w:szCs w:val="24"/>
        </w:rPr>
        <w:t>8.</w:t>
      </w:r>
      <w:r>
        <w:rPr>
          <w:rFonts w:ascii="Times New Roman" w:hAnsi="Times New Roman"/>
          <w:sz w:val="24"/>
          <w:szCs w:val="24"/>
        </w:rPr>
        <w:tab/>
      </w:r>
      <w:r>
        <w:rPr>
          <w:rFonts w:ascii="Times New Roman" w:hAnsi="Times New Roman"/>
          <w:b/>
          <w:sz w:val="24"/>
          <w:szCs w:val="24"/>
          <w:u w:val="single"/>
        </w:rPr>
        <w:t>Certification</w:t>
      </w:r>
      <w:r>
        <w:rPr>
          <w:rFonts w:ascii="Times New Roman" w:hAnsi="Times New Roman"/>
          <w:sz w:val="24"/>
          <w:szCs w:val="24"/>
        </w:rPr>
        <w:t>.  The Guarantor hereby certifies that it satisfies the Minimum Rating as defined in the Agreement.</w:t>
      </w:r>
      <w:r>
        <w:rPr>
          <w:rFonts w:ascii="Times New Roman" w:hAnsi="Times New Roman"/>
          <w:sz w:val="24"/>
          <w:szCs w:val="24"/>
        </w:rPr>
        <w:tab/>
      </w:r>
    </w:p>
    <w:p w:rsidR="0061145A" w:rsidRDefault="0061145A">
      <w:pPr>
        <w:spacing w:after="0" w:line="240" w:lineRule="auto"/>
        <w:jc w:val="both"/>
        <w:rPr>
          <w:rFonts w:ascii="Times New Roman" w:hAnsi="Times New Roman"/>
          <w:sz w:val="24"/>
          <w:szCs w:val="24"/>
        </w:rPr>
      </w:pPr>
    </w:p>
    <w:p w:rsidR="0061145A" w:rsidRDefault="0061145A">
      <w:pPr>
        <w:spacing w:line="252" w:lineRule="auto"/>
        <w:ind w:firstLine="720"/>
        <w:jc w:val="both"/>
        <w:rPr>
          <w:rFonts w:ascii="Times New Roman" w:hAnsi="Times New Roman"/>
          <w:sz w:val="24"/>
          <w:szCs w:val="24"/>
        </w:rPr>
      </w:pPr>
      <w:bookmarkStart w:id="36" w:name="_DV_M604"/>
      <w:bookmarkEnd w:id="36"/>
      <w:r>
        <w:rPr>
          <w:rFonts w:ascii="Times New Roman" w:hAnsi="Times New Roman"/>
          <w:sz w:val="24"/>
          <w:szCs w:val="24"/>
        </w:rPr>
        <w:t>9.</w:t>
      </w:r>
      <w:r>
        <w:rPr>
          <w:rFonts w:ascii="Times New Roman" w:hAnsi="Times New Roman"/>
          <w:sz w:val="24"/>
          <w:szCs w:val="24"/>
        </w:rPr>
        <w:tab/>
      </w:r>
      <w:r>
        <w:rPr>
          <w:rFonts w:ascii="Times New Roman" w:hAnsi="Times New Roman"/>
          <w:b/>
          <w:sz w:val="24"/>
          <w:szCs w:val="24"/>
          <w:u w:val="single"/>
        </w:rPr>
        <w:t>Setoffs and Counterclaims.</w:t>
      </w:r>
      <w:r>
        <w:rPr>
          <w:rFonts w:ascii="Times New Roman" w:hAnsi="Times New Roman"/>
          <w:sz w:val="24"/>
          <w:szCs w:val="24"/>
        </w:rPr>
        <w:t xml:space="preserve">  Without limiting the Guarantor’s own defenses and rights hereunder, the Guarantor reserves to itself all rights, setoffs, counterclaims and other defenses to which the </w:t>
      </w:r>
      <w:r w:rsidR="00F13C10">
        <w:rPr>
          <w:rFonts w:ascii="Times New Roman" w:hAnsi="Times New Roman"/>
          <w:sz w:val="24"/>
          <w:szCs w:val="24"/>
        </w:rPr>
        <w:t>PIPP</w:t>
      </w:r>
      <w:r>
        <w:rPr>
          <w:rFonts w:ascii="Times New Roman" w:hAnsi="Times New Roman"/>
          <w:sz w:val="24"/>
          <w:szCs w:val="24"/>
        </w:rPr>
        <w:t xml:space="preserve"> Supplier is or may be entitled arising from or out of the Agreement, except for defenses arising out of bankruptcy, insolvency, dissolution or liquidation of the </w:t>
      </w:r>
      <w:r w:rsidR="00F13C10">
        <w:rPr>
          <w:rFonts w:ascii="Times New Roman" w:hAnsi="Times New Roman"/>
          <w:sz w:val="24"/>
          <w:szCs w:val="24"/>
        </w:rPr>
        <w:t>PIPP</w:t>
      </w:r>
      <w:r>
        <w:rPr>
          <w:rFonts w:ascii="Times New Roman" w:hAnsi="Times New Roman"/>
          <w:sz w:val="24"/>
          <w:szCs w:val="24"/>
        </w:rPr>
        <w:t xml:space="preserve"> Supplier.</w:t>
      </w:r>
    </w:p>
    <w:p w:rsidR="0061145A" w:rsidRDefault="0061145A">
      <w:pPr>
        <w:spacing w:line="252" w:lineRule="auto"/>
        <w:ind w:firstLine="720"/>
        <w:jc w:val="both"/>
        <w:rPr>
          <w:rFonts w:ascii="Times New Roman" w:hAnsi="Times New Roman"/>
          <w:sz w:val="24"/>
          <w:szCs w:val="24"/>
        </w:rPr>
      </w:pPr>
      <w:bookmarkStart w:id="37" w:name="_DV_M605"/>
      <w:bookmarkEnd w:id="37"/>
      <w:r>
        <w:rPr>
          <w:rFonts w:ascii="Times New Roman" w:hAnsi="Times New Roman"/>
          <w:sz w:val="24"/>
          <w:szCs w:val="24"/>
        </w:rPr>
        <w:t>10.</w:t>
      </w:r>
      <w:r>
        <w:rPr>
          <w:rFonts w:ascii="Times New Roman" w:hAnsi="Times New Roman"/>
          <w:sz w:val="24"/>
          <w:szCs w:val="24"/>
        </w:rPr>
        <w:tab/>
      </w:r>
      <w:r>
        <w:rPr>
          <w:rFonts w:ascii="Times New Roman" w:hAnsi="Times New Roman"/>
          <w:b/>
          <w:sz w:val="24"/>
          <w:szCs w:val="24"/>
          <w:u w:val="single"/>
        </w:rPr>
        <w:t>Subrogation.</w:t>
      </w:r>
      <w:r>
        <w:rPr>
          <w:rFonts w:ascii="Times New Roman" w:hAnsi="Times New Roman"/>
          <w:sz w:val="24"/>
          <w:szCs w:val="24"/>
        </w:rPr>
        <w:t xml:space="preserve">  The Guarantor will not exercise any rights that it may acquire by way of subrogation until all Obligations shall have been paid in full.  Subject to the foregoing, upon payment of all such Obligations, the Guarantor shall be subrogated to the rights of Duke Energy Ohio against the </w:t>
      </w:r>
      <w:r w:rsidR="00F13C10">
        <w:rPr>
          <w:rFonts w:ascii="Times New Roman" w:hAnsi="Times New Roman"/>
          <w:sz w:val="24"/>
          <w:szCs w:val="24"/>
        </w:rPr>
        <w:t>PIPP</w:t>
      </w:r>
      <w:r>
        <w:rPr>
          <w:rFonts w:ascii="Times New Roman" w:hAnsi="Times New Roman"/>
          <w:sz w:val="24"/>
          <w:szCs w:val="24"/>
        </w:rPr>
        <w:t xml:space="preserve"> Supplier, and Duke Energy Ohio agrees to take at the Guarantor’s expense such steps as the Guarantor may reasonably request to implement such subrogation.</w:t>
      </w:r>
    </w:p>
    <w:p w:rsidR="0061145A" w:rsidRDefault="0061145A">
      <w:pPr>
        <w:spacing w:line="252" w:lineRule="auto"/>
        <w:ind w:firstLine="720"/>
        <w:jc w:val="both"/>
        <w:rPr>
          <w:rFonts w:ascii="Times New Roman" w:hAnsi="Times New Roman"/>
          <w:sz w:val="24"/>
          <w:szCs w:val="24"/>
        </w:rPr>
      </w:pPr>
      <w:bookmarkStart w:id="38" w:name="_DV_M606"/>
      <w:bookmarkEnd w:id="38"/>
      <w:r>
        <w:rPr>
          <w:rFonts w:ascii="Times New Roman" w:hAnsi="Times New Roman"/>
          <w:sz w:val="24"/>
          <w:szCs w:val="24"/>
        </w:rPr>
        <w:t>11.</w:t>
      </w:r>
      <w:r>
        <w:rPr>
          <w:rFonts w:ascii="Times New Roman" w:hAnsi="Times New Roman"/>
          <w:sz w:val="24"/>
          <w:szCs w:val="24"/>
        </w:rPr>
        <w:tab/>
      </w:r>
      <w:r>
        <w:rPr>
          <w:rFonts w:ascii="Times New Roman" w:hAnsi="Times New Roman"/>
          <w:b/>
          <w:sz w:val="24"/>
          <w:szCs w:val="24"/>
          <w:u w:val="single"/>
        </w:rPr>
        <w:t>Expenses.</w:t>
      </w:r>
      <w:r>
        <w:rPr>
          <w:rFonts w:ascii="Times New Roman" w:hAnsi="Times New Roman"/>
          <w:sz w:val="24"/>
          <w:szCs w:val="24"/>
        </w:rPr>
        <w:t xml:space="preserve">  The Guarantor hereby agrees to pay on demand all reasonable out-of-pocket expenses (including the reasonable fees and expenses of Duke Energy Ohio’s counsel) in any way relating to the enforcement or protection of the rights of Duke Energy Ohio hereunder; provided that the Guarantor shall not be liable for any expenses of Duke Energy Ohio if no payment under this Guaranty is due.</w:t>
      </w:r>
    </w:p>
    <w:p w:rsidR="0061145A" w:rsidRDefault="0061145A">
      <w:pPr>
        <w:spacing w:line="252" w:lineRule="auto"/>
        <w:ind w:firstLine="720"/>
        <w:jc w:val="both"/>
        <w:rPr>
          <w:rFonts w:ascii="Times New Roman" w:hAnsi="Times New Roman"/>
          <w:sz w:val="24"/>
          <w:szCs w:val="24"/>
        </w:rPr>
      </w:pPr>
      <w:bookmarkStart w:id="39" w:name="_DV_M607"/>
      <w:bookmarkEnd w:id="39"/>
      <w:r>
        <w:rPr>
          <w:rFonts w:ascii="Times New Roman" w:hAnsi="Times New Roman"/>
          <w:sz w:val="24"/>
          <w:szCs w:val="24"/>
        </w:rPr>
        <w:t>12.</w:t>
      </w:r>
      <w:r>
        <w:rPr>
          <w:rFonts w:ascii="Times New Roman" w:hAnsi="Times New Roman"/>
          <w:sz w:val="24"/>
          <w:szCs w:val="24"/>
        </w:rPr>
        <w:tab/>
      </w:r>
      <w:r>
        <w:rPr>
          <w:rFonts w:ascii="Times New Roman" w:hAnsi="Times New Roman"/>
          <w:b/>
          <w:sz w:val="24"/>
          <w:szCs w:val="24"/>
          <w:u w:val="single"/>
        </w:rPr>
        <w:t>Assignment.</w:t>
      </w:r>
      <w:r>
        <w:rPr>
          <w:rFonts w:ascii="Times New Roman" w:hAnsi="Times New Roman"/>
          <w:sz w:val="24"/>
          <w:szCs w:val="24"/>
        </w:rPr>
        <w:t xml:space="preserve">  This Guaranty shall be binding upon the Guarantor and upon its permitted successors and assigns, and shall inure to the benefit of Duke Energy Ohio and its permitted successors and assigns and shall apply to all successors and assigns of the </w:t>
      </w:r>
      <w:r w:rsidR="00F13C10">
        <w:rPr>
          <w:rFonts w:ascii="Times New Roman" w:hAnsi="Times New Roman"/>
          <w:sz w:val="24"/>
          <w:szCs w:val="24"/>
        </w:rPr>
        <w:t>PIPP</w:t>
      </w:r>
      <w:r>
        <w:rPr>
          <w:rFonts w:ascii="Times New Roman" w:hAnsi="Times New Roman"/>
          <w:sz w:val="24"/>
          <w:szCs w:val="24"/>
        </w:rPr>
        <w:t xml:space="preserve"> Supplier.  The Guarantor may not assign this Guaranty nor delegate its duties or rights hereunder without the prior express written consent of Duke Energy Ohio.  Duke Energy Ohio may assign this Guaranty in accordance with the terms of the Agreement.</w:t>
      </w:r>
    </w:p>
    <w:p w:rsidR="0061145A" w:rsidRDefault="0061145A">
      <w:pPr>
        <w:spacing w:line="252" w:lineRule="auto"/>
        <w:ind w:firstLine="720"/>
        <w:jc w:val="both"/>
        <w:rPr>
          <w:rFonts w:ascii="Times New Roman" w:hAnsi="Times New Roman"/>
          <w:sz w:val="24"/>
          <w:szCs w:val="24"/>
        </w:rPr>
      </w:pPr>
      <w:bookmarkStart w:id="40" w:name="_DV_M608"/>
      <w:bookmarkEnd w:id="40"/>
      <w:r>
        <w:rPr>
          <w:rFonts w:ascii="Times New Roman" w:hAnsi="Times New Roman"/>
          <w:sz w:val="24"/>
          <w:szCs w:val="24"/>
        </w:rPr>
        <w:t>13.</w:t>
      </w:r>
      <w:r>
        <w:rPr>
          <w:rFonts w:ascii="Times New Roman" w:hAnsi="Times New Roman"/>
          <w:sz w:val="24"/>
          <w:szCs w:val="24"/>
        </w:rPr>
        <w:tab/>
      </w:r>
      <w:r>
        <w:rPr>
          <w:rFonts w:ascii="Times New Roman" w:hAnsi="Times New Roman"/>
          <w:b/>
          <w:sz w:val="24"/>
          <w:szCs w:val="24"/>
          <w:u w:val="single"/>
        </w:rPr>
        <w:t>Amendments.</w:t>
      </w:r>
      <w:r>
        <w:rPr>
          <w:rFonts w:ascii="Times New Roman" w:hAnsi="Times New Roman"/>
          <w:sz w:val="24"/>
          <w:szCs w:val="24"/>
        </w:rPr>
        <w:t xml:space="preserve">  No term or provision of this Guaranty shall be amended, modified, altered, waived, or supplemented except in a writing signed by the parties hereto, except that Guarantor may amend this Guaranty without Duke Energy Ohio’s consent if the amendment only increases the dollar amount stated in Section 1 to which liability of the Guarantor to Duke Energy Ohio shall not exceed, provided that Guarantor deliver such amendment to Duke Energy Ohio on or before the effective date of such amendment.</w:t>
      </w:r>
    </w:p>
    <w:p w:rsidR="0061145A" w:rsidRDefault="0061145A">
      <w:pPr>
        <w:spacing w:line="252" w:lineRule="auto"/>
        <w:ind w:firstLine="720"/>
        <w:jc w:val="both"/>
        <w:rPr>
          <w:rFonts w:ascii="Times New Roman" w:hAnsi="Times New Roman"/>
          <w:sz w:val="24"/>
          <w:szCs w:val="24"/>
        </w:rPr>
      </w:pPr>
      <w:bookmarkStart w:id="41" w:name="_DV_M609"/>
      <w:bookmarkEnd w:id="41"/>
      <w:r>
        <w:rPr>
          <w:rFonts w:ascii="Times New Roman" w:hAnsi="Times New Roman"/>
          <w:sz w:val="24"/>
          <w:szCs w:val="24"/>
        </w:rPr>
        <w:t>14.</w:t>
      </w:r>
      <w:r>
        <w:rPr>
          <w:rFonts w:ascii="Times New Roman" w:hAnsi="Times New Roman"/>
          <w:sz w:val="24"/>
          <w:szCs w:val="24"/>
        </w:rPr>
        <w:tab/>
      </w:r>
      <w:r>
        <w:rPr>
          <w:rFonts w:ascii="Times New Roman" w:hAnsi="Times New Roman"/>
          <w:b/>
          <w:sz w:val="24"/>
          <w:szCs w:val="24"/>
          <w:u w:val="single"/>
        </w:rPr>
        <w:t>Choice of Law and Venue.</w:t>
      </w:r>
      <w:r>
        <w:rPr>
          <w:rFonts w:ascii="Times New Roman" w:hAnsi="Times New Roman"/>
          <w:sz w:val="24"/>
          <w:szCs w:val="24"/>
        </w:rPr>
        <w:t xml:space="preserve"> The Guarantor and Duke Energy Ohio hereby agree that this Guaranty shall be governed by and construed in accordance with the internal laws of the State of Ohio without giving effect to principles of conflicts of law.</w:t>
      </w:r>
    </w:p>
    <w:p w:rsidR="0061145A" w:rsidRDefault="0061145A">
      <w:pPr>
        <w:tabs>
          <w:tab w:val="left" w:pos="720"/>
        </w:tabs>
        <w:spacing w:line="252" w:lineRule="auto"/>
        <w:jc w:val="both"/>
        <w:rPr>
          <w:rFonts w:ascii="Times New Roman" w:hAnsi="Times New Roman"/>
          <w:sz w:val="24"/>
          <w:szCs w:val="24"/>
        </w:rPr>
      </w:pPr>
      <w:bookmarkStart w:id="42" w:name="_DV_M610"/>
      <w:bookmarkEnd w:id="42"/>
      <w:r>
        <w:rPr>
          <w:rFonts w:ascii="Times New Roman" w:hAnsi="Times New Roman"/>
          <w:sz w:val="24"/>
          <w:szCs w:val="24"/>
        </w:rPr>
        <w:tab/>
        <w:t>15.</w:t>
      </w:r>
      <w:r>
        <w:rPr>
          <w:rFonts w:ascii="Times New Roman" w:hAnsi="Times New Roman"/>
          <w:sz w:val="24"/>
          <w:szCs w:val="24"/>
        </w:rPr>
        <w:tab/>
      </w:r>
      <w:r>
        <w:rPr>
          <w:rFonts w:ascii="Times New Roman" w:hAnsi="Times New Roman"/>
          <w:b/>
          <w:sz w:val="24"/>
          <w:szCs w:val="24"/>
          <w:u w:val="single"/>
        </w:rPr>
        <w:t>Waiver of Jury Trial</w:t>
      </w:r>
      <w:r>
        <w:rPr>
          <w:rFonts w:ascii="Times New Roman" w:hAnsi="Times New Roman"/>
          <w:sz w:val="24"/>
          <w:szCs w:val="24"/>
        </w:rPr>
        <w:t>.  The Guarantor and Duke Energy Ohio, through acceptance of this Guaranty, waive all rights to trial by jury in any action, proceeding or counterclaim arising or relating to this Guaranty.</w:t>
      </w:r>
    </w:p>
    <w:p w:rsidR="0061145A" w:rsidRDefault="0061145A">
      <w:pPr>
        <w:tabs>
          <w:tab w:val="left" w:pos="720"/>
        </w:tabs>
        <w:spacing w:line="252" w:lineRule="auto"/>
        <w:contextualSpacing/>
        <w:jc w:val="both"/>
        <w:rPr>
          <w:rFonts w:ascii="Times New Roman" w:hAnsi="Times New Roman"/>
          <w:sz w:val="24"/>
          <w:szCs w:val="24"/>
        </w:rPr>
        <w:sectPr w:rsidR="0061145A">
          <w:headerReference w:type="default" r:id="rId11"/>
          <w:footerReference w:type="default" r:id="rId12"/>
          <w:pgSz w:w="12240" w:h="15840"/>
          <w:pgMar w:top="1440" w:right="1440" w:bottom="1440" w:left="1440" w:header="720" w:footer="720" w:gutter="0"/>
          <w:pgNumType w:start="1"/>
          <w:cols w:space="720"/>
          <w:noEndnote/>
        </w:sectPr>
      </w:pPr>
      <w:bookmarkStart w:id="43" w:name="_DV_M611"/>
      <w:bookmarkEnd w:id="43"/>
      <w:r>
        <w:rPr>
          <w:rFonts w:ascii="Times New Roman" w:hAnsi="Times New Roman"/>
          <w:sz w:val="24"/>
          <w:szCs w:val="24"/>
        </w:rPr>
        <w:tab/>
        <w:t xml:space="preserve">16.  </w:t>
      </w:r>
      <w:r>
        <w:rPr>
          <w:rFonts w:ascii="Times New Roman" w:hAnsi="Times New Roman"/>
          <w:b/>
          <w:sz w:val="24"/>
          <w:szCs w:val="24"/>
          <w:u w:val="single"/>
        </w:rPr>
        <w:t>Miscellaneous.</w:t>
      </w:r>
      <w:r>
        <w:rPr>
          <w:rFonts w:ascii="Times New Roman" w:hAnsi="Times New Roman"/>
          <w:sz w:val="24"/>
          <w:szCs w:val="24"/>
        </w:rPr>
        <w:t xml:space="preserve">  This Guaranty is the entire and only agreement between the Guarantor and Duke Energy Ohio with respect to the guarantee of amounts payable by the </w:t>
      </w:r>
      <w:r w:rsidR="00BE07A9">
        <w:rPr>
          <w:rFonts w:ascii="Times New Roman" w:hAnsi="Times New Roman"/>
          <w:sz w:val="24"/>
          <w:szCs w:val="24"/>
        </w:rPr>
        <w:t>PIPP</w:t>
      </w:r>
      <w:r>
        <w:rPr>
          <w:rFonts w:ascii="Times New Roman" w:hAnsi="Times New Roman"/>
          <w:sz w:val="24"/>
          <w:szCs w:val="24"/>
        </w:rPr>
        <w:t xml:space="preserve"> Supplier to </w:t>
      </w:r>
      <w:r>
        <w:rPr>
          <w:rFonts w:ascii="Times New Roman" w:hAnsi="Times New Roman"/>
          <w:sz w:val="24"/>
          <w:szCs w:val="24"/>
        </w:rPr>
        <w:lastRenderedPageBreak/>
        <w:t xml:space="preserve">Duke Energy Ohio arising out of the Agreement in connection with </w:t>
      </w:r>
      <w:r w:rsidR="00BE07A9">
        <w:rPr>
          <w:rFonts w:ascii="Times New Roman" w:hAnsi="Times New Roman"/>
          <w:sz w:val="24"/>
          <w:szCs w:val="24"/>
        </w:rPr>
        <w:t>PIPP</w:t>
      </w:r>
      <w:r>
        <w:rPr>
          <w:rFonts w:ascii="Times New Roman" w:hAnsi="Times New Roman"/>
          <w:sz w:val="24"/>
          <w:szCs w:val="24"/>
        </w:rPr>
        <w:t xml:space="preserve"> Supplier’s [ICT / Total Exposure Amount].  All representations, warranties,</w:t>
      </w:r>
    </w:p>
    <w:p w:rsidR="0061145A" w:rsidRDefault="0061145A">
      <w:pPr>
        <w:tabs>
          <w:tab w:val="left" w:pos="720"/>
        </w:tabs>
        <w:spacing w:line="252" w:lineRule="auto"/>
        <w:jc w:val="both"/>
        <w:rPr>
          <w:rFonts w:ascii="Times New Roman" w:hAnsi="Times New Roman"/>
          <w:sz w:val="24"/>
          <w:szCs w:val="24"/>
        </w:rPr>
      </w:pPr>
      <w:bookmarkStart w:id="44" w:name="_DV_M612"/>
      <w:bookmarkEnd w:id="44"/>
      <w:r>
        <w:rPr>
          <w:rFonts w:ascii="Times New Roman" w:hAnsi="Times New Roman"/>
          <w:sz w:val="24"/>
          <w:szCs w:val="24"/>
        </w:rPr>
        <w:lastRenderedPageBreak/>
        <w:t>agreements, or undertakings heretofore or contemporaneously made, which are not set forth herein, are superseded hereby.</w:t>
      </w:r>
    </w:p>
    <w:p w:rsidR="0061145A" w:rsidRDefault="0061145A">
      <w:pPr>
        <w:tabs>
          <w:tab w:val="left" w:pos="720"/>
          <w:tab w:val="left" w:pos="1170"/>
        </w:tabs>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45" w:name="_DV_M613"/>
      <w:bookmarkEnd w:id="45"/>
      <w:r>
        <w:rPr>
          <w:rFonts w:ascii="Times New Roman" w:hAnsi="Times New Roman"/>
          <w:sz w:val="24"/>
          <w:szCs w:val="24"/>
        </w:rPr>
        <w:t>IN WITNESS WHEREOF, the Guarantor has caused this Guaranty to be executed in its [corporate] name by its duly authorized representative as of the date first above written.</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46" w:name="_DV_M614"/>
      <w:bookmarkEnd w:id="46"/>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[GUARANTOR]</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47" w:name="_DV_M615"/>
      <w:bookmarkEnd w:id="47"/>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By:___________________________</w:t>
      </w:r>
    </w:p>
    <w:p w:rsidR="0061145A" w:rsidRDefault="0061145A">
      <w:pPr>
        <w:spacing w:line="252" w:lineRule="auto"/>
        <w:jc w:val="both"/>
        <w:rPr>
          <w:rFonts w:ascii="Times New Roman" w:hAnsi="Times New Roman"/>
          <w:sz w:val="24"/>
          <w:szCs w:val="24"/>
        </w:rPr>
      </w:pPr>
      <w:bookmarkStart w:id="48" w:name="_DV_M616"/>
      <w:bookmarkEnd w:id="48"/>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spacing w:line="252" w:lineRule="auto"/>
        <w:jc w:val="both"/>
        <w:rPr>
          <w:rFonts w:ascii="Times New Roman" w:hAnsi="Times New Roman"/>
          <w:sz w:val="24"/>
          <w:szCs w:val="24"/>
          <w:u w:val="single"/>
        </w:rPr>
      </w:pPr>
      <w:bookmarkStart w:id="49" w:name="_DV_M617"/>
      <w:bookmarkEnd w:id="49"/>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Its:</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61145A" w:rsidRDefault="0061145A">
      <w:pPr>
        <w:spacing w:line="252" w:lineRule="auto"/>
        <w:jc w:val="both"/>
        <w:rPr>
          <w:rFonts w:ascii="Times New Roman" w:hAnsi="Times New Roman"/>
          <w:sz w:val="24"/>
          <w:szCs w:val="24"/>
        </w:rPr>
      </w:pPr>
      <w:bookmarkStart w:id="50" w:name="_DV_M618"/>
      <w:bookmarkEnd w:id="5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spacing w:line="252" w:lineRule="auto"/>
        <w:jc w:val="both"/>
        <w:rPr>
          <w:rFonts w:ascii="Times New Roman" w:hAnsi="Times New Roman"/>
          <w:sz w:val="24"/>
          <w:szCs w:val="24"/>
        </w:rPr>
      </w:pPr>
      <w:bookmarkStart w:id="51" w:name="_DV_M619"/>
      <w:bookmarkEnd w:id="51"/>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pBdr>
          <w:top w:val="dotted" w:sz="2" w:space="1" w:color="632423"/>
          <w:bottom w:val="dotted" w:sz="2" w:space="6" w:color="632423"/>
        </w:pBdr>
        <w:spacing w:before="500" w:after="300" w:line="240" w:lineRule="auto"/>
        <w:rPr>
          <w:rFonts w:ascii="Times New Roman" w:hAnsi="Times New Roman"/>
          <w:sz w:val="24"/>
          <w:szCs w:val="24"/>
        </w:rPr>
        <w:sectPr w:rsidR="0061145A">
          <w:headerReference w:type="default" r:id="rId13"/>
          <w:footerReference w:type="default" r:id="rId14"/>
          <w:type w:val="continuous"/>
          <w:pgSz w:w="12240" w:h="15840"/>
          <w:pgMar w:top="1440" w:right="1440" w:bottom="1440" w:left="1440" w:header="720" w:footer="720" w:gutter="0"/>
          <w:pgNumType w:start="74"/>
          <w:cols w:space="720"/>
          <w:noEndnote/>
        </w:sectPr>
      </w:pPr>
    </w:p>
    <w:p w:rsidR="0061145A" w:rsidRDefault="0061145A">
      <w:pPr>
        <w:spacing w:line="252" w:lineRule="auto"/>
        <w:jc w:val="center"/>
        <w:rPr>
          <w:rFonts w:ascii="Times New Roman" w:hAnsi="Times New Roman"/>
          <w:b/>
          <w:sz w:val="24"/>
          <w:szCs w:val="24"/>
        </w:rPr>
      </w:pPr>
      <w:bookmarkStart w:id="52" w:name="_DV_M620"/>
      <w:bookmarkStart w:id="53" w:name="_Toc242261237"/>
      <w:bookmarkStart w:id="54" w:name="_Toc170105692"/>
      <w:bookmarkEnd w:id="52"/>
      <w:r>
        <w:rPr>
          <w:rFonts w:ascii="Times New Roman" w:hAnsi="Times New Roman"/>
          <w:sz w:val="24"/>
          <w:szCs w:val="24"/>
        </w:rPr>
        <w:lastRenderedPageBreak/>
        <w:t>ATTACHMENT E</w:t>
      </w:r>
    </w:p>
    <w:p w:rsidR="0061145A" w:rsidRDefault="0061145A">
      <w:pPr>
        <w:spacing w:line="252" w:lineRule="auto"/>
        <w:jc w:val="center"/>
        <w:rPr>
          <w:rFonts w:ascii="Times New Roman" w:hAnsi="Times New Roman"/>
          <w:sz w:val="24"/>
          <w:szCs w:val="24"/>
        </w:rPr>
      </w:pPr>
      <w:bookmarkStart w:id="55" w:name="_DV_M621"/>
      <w:bookmarkEnd w:id="55"/>
      <w:r>
        <w:rPr>
          <w:rFonts w:ascii="Times New Roman" w:hAnsi="Times New Roman"/>
          <w:sz w:val="24"/>
          <w:szCs w:val="24"/>
        </w:rPr>
        <w:t xml:space="preserve">FORM OF </w:t>
      </w:r>
      <w:r w:rsidR="00DC503C">
        <w:rPr>
          <w:rFonts w:ascii="Times New Roman" w:hAnsi="Times New Roman"/>
          <w:sz w:val="24"/>
          <w:szCs w:val="24"/>
        </w:rPr>
        <w:t>PIPP</w:t>
      </w:r>
      <w:r>
        <w:rPr>
          <w:rFonts w:ascii="Times New Roman" w:hAnsi="Times New Roman"/>
          <w:sz w:val="24"/>
          <w:szCs w:val="24"/>
        </w:rPr>
        <w:t xml:space="preserve"> SUPPLIER </w:t>
      </w:r>
      <w:bookmarkStart w:id="56" w:name="_DV_M622"/>
      <w:bookmarkEnd w:id="53"/>
      <w:bookmarkEnd w:id="56"/>
      <w:r>
        <w:rPr>
          <w:rFonts w:ascii="Times New Roman" w:hAnsi="Times New Roman"/>
          <w:sz w:val="24"/>
          <w:szCs w:val="24"/>
        </w:rPr>
        <w:t>LETTER OF CREDIT</w:t>
      </w:r>
    </w:p>
    <w:bookmarkEnd w:id="54"/>
    <w:p w:rsidR="0061145A" w:rsidRDefault="0061145A">
      <w:pPr>
        <w:spacing w:line="252" w:lineRule="auto"/>
        <w:jc w:val="center"/>
        <w:rPr>
          <w:rFonts w:ascii="Times New Roman" w:hAnsi="Times New Roman"/>
          <w:b/>
          <w:caps/>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57" w:name="_DV_M623"/>
      <w:bookmarkEnd w:id="57"/>
      <w:r>
        <w:rPr>
          <w:rFonts w:ascii="Times New Roman" w:hAnsi="Times New Roman"/>
          <w:sz w:val="24"/>
          <w:szCs w:val="24"/>
        </w:rPr>
        <w:t>___________________________ (Date)</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58" w:name="_DV_M624"/>
      <w:bookmarkEnd w:id="58"/>
      <w:r>
        <w:rPr>
          <w:rFonts w:ascii="Times New Roman" w:hAnsi="Times New Roman"/>
          <w:sz w:val="24"/>
          <w:szCs w:val="24"/>
        </w:rPr>
        <w:t>Letter of Credit No. _______________</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spacing w:after="0" w:line="252" w:lineRule="auto"/>
        <w:ind w:left="720" w:hanging="720"/>
        <w:rPr>
          <w:rFonts w:ascii="Times New Roman" w:hAnsi="Times New Roman"/>
          <w:color w:val="000000"/>
          <w:sz w:val="24"/>
          <w:szCs w:val="24"/>
        </w:rPr>
      </w:pPr>
      <w:bookmarkStart w:id="59" w:name="_DV_M625"/>
      <w:bookmarkEnd w:id="59"/>
      <w:r>
        <w:rPr>
          <w:rFonts w:ascii="Times New Roman" w:hAnsi="Times New Roman"/>
          <w:sz w:val="24"/>
          <w:szCs w:val="24"/>
        </w:rPr>
        <w:t>To:</w:t>
      </w:r>
      <w:r>
        <w:rPr>
          <w:rFonts w:ascii="Times New Roman" w:hAnsi="Times New Roman"/>
          <w:sz w:val="24"/>
          <w:szCs w:val="24"/>
        </w:rPr>
        <w:tab/>
      </w:r>
      <w:r>
        <w:rPr>
          <w:rFonts w:ascii="Times New Roman" w:hAnsi="Times New Roman"/>
          <w:color w:val="000000"/>
          <w:sz w:val="24"/>
          <w:szCs w:val="24"/>
        </w:rPr>
        <w:t>Duke Energy Ohio, Inc. (“Beneficiary”)</w:t>
      </w:r>
    </w:p>
    <w:p w:rsidR="0061145A" w:rsidRDefault="0061145A">
      <w:pPr>
        <w:spacing w:after="0" w:line="240" w:lineRule="auto"/>
        <w:ind w:firstLine="720"/>
        <w:rPr>
          <w:rFonts w:ascii="Times New Roman" w:hAnsi="Times New Roman"/>
          <w:sz w:val="24"/>
          <w:szCs w:val="24"/>
        </w:rPr>
      </w:pPr>
      <w:bookmarkStart w:id="60" w:name="_DV_M626"/>
      <w:bookmarkEnd w:id="60"/>
      <w:r>
        <w:rPr>
          <w:rFonts w:ascii="Times New Roman" w:hAnsi="Times New Roman"/>
          <w:sz w:val="24"/>
          <w:szCs w:val="24"/>
        </w:rPr>
        <w:t>550 South Tryon Street (DEC40C)</w:t>
      </w:r>
    </w:p>
    <w:p w:rsidR="0061145A" w:rsidRDefault="0061145A">
      <w:pPr>
        <w:spacing w:after="0" w:line="240" w:lineRule="auto"/>
        <w:ind w:firstLine="720"/>
        <w:rPr>
          <w:rFonts w:ascii="Times New Roman" w:hAnsi="Times New Roman"/>
          <w:sz w:val="24"/>
          <w:szCs w:val="24"/>
        </w:rPr>
      </w:pPr>
      <w:bookmarkStart w:id="61" w:name="_DV_M627"/>
      <w:bookmarkEnd w:id="61"/>
      <w:r>
        <w:rPr>
          <w:rFonts w:ascii="Times New Roman" w:hAnsi="Times New Roman"/>
          <w:sz w:val="24"/>
          <w:szCs w:val="24"/>
        </w:rPr>
        <w:t>Charlotte, NC 28202</w:t>
      </w:r>
    </w:p>
    <w:p w:rsidR="0061145A" w:rsidRDefault="0061145A">
      <w:pPr>
        <w:spacing w:after="0" w:line="240" w:lineRule="auto"/>
        <w:ind w:firstLine="720"/>
        <w:rPr>
          <w:rFonts w:ascii="Times New Roman" w:hAnsi="Times New Roman"/>
          <w:sz w:val="24"/>
          <w:szCs w:val="24"/>
        </w:rPr>
      </w:pPr>
      <w:bookmarkStart w:id="62" w:name="_DV_M628"/>
      <w:bookmarkEnd w:id="62"/>
      <w:r>
        <w:rPr>
          <w:rFonts w:ascii="Times New Roman" w:hAnsi="Times New Roman"/>
          <w:sz w:val="24"/>
          <w:szCs w:val="24"/>
        </w:rPr>
        <w:t>Attention: Chief Risk Officer</w:t>
      </w:r>
    </w:p>
    <w:p w:rsidR="0061145A" w:rsidRDefault="0061145A">
      <w:pPr>
        <w:spacing w:after="0" w:line="240" w:lineRule="auto"/>
        <w:ind w:firstLine="720"/>
        <w:rPr>
          <w:rFonts w:ascii="Times New Roman" w:hAnsi="Times New Roman"/>
          <w:color w:val="1F497D"/>
          <w:sz w:val="24"/>
          <w:szCs w:val="24"/>
        </w:rPr>
      </w:pPr>
    </w:p>
    <w:p w:rsidR="0061145A" w:rsidRDefault="0061145A">
      <w:pPr>
        <w:spacing w:after="0" w:line="240" w:lineRule="auto"/>
        <w:ind w:firstLine="720"/>
        <w:rPr>
          <w:rFonts w:ascii="Times New Roman" w:hAnsi="Times New Roman"/>
          <w:color w:val="1F497D"/>
          <w:sz w:val="24"/>
          <w:szCs w:val="24"/>
        </w:rPr>
      </w:pPr>
    </w:p>
    <w:p w:rsidR="0061145A" w:rsidRDefault="0061145A">
      <w:pPr>
        <w:widowControl w:val="0"/>
        <w:numPr>
          <w:ilvl w:val="0"/>
          <w:numId w:val="19"/>
        </w:numPr>
        <w:tabs>
          <w:tab w:val="left" w:pos="720"/>
          <w:tab w:val="left" w:pos="810"/>
        </w:tabs>
        <w:spacing w:after="0" w:line="240" w:lineRule="auto"/>
        <w:jc w:val="both"/>
        <w:rPr>
          <w:rFonts w:ascii="Times New Roman" w:hAnsi="Times New Roman"/>
          <w:sz w:val="24"/>
          <w:szCs w:val="24"/>
        </w:rPr>
      </w:pPr>
      <w:bookmarkStart w:id="63" w:name="_DV_M629"/>
      <w:bookmarkEnd w:id="63"/>
      <w:r>
        <w:rPr>
          <w:rFonts w:ascii="Times New Roman" w:hAnsi="Times New Roman"/>
          <w:sz w:val="24"/>
          <w:szCs w:val="24"/>
        </w:rPr>
        <w:t>We hereby establish in your favor this irrevocable transferable Letter of Credit (this “Letter of Credit”) for the account of _______________________(the “Applicant”), in the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w:t>
      </w:r>
    </w:p>
    <w:p w:rsidR="0061145A" w:rsidRDefault="0061145A">
      <w:pPr>
        <w:tabs>
          <w:tab w:val="left" w:pos="360"/>
          <w:tab w:val="left" w:pos="720"/>
          <w:tab w:val="left" w:pos="810"/>
        </w:tabs>
        <w:spacing w:after="0" w:line="252" w:lineRule="auto"/>
        <w:ind w:left="360"/>
        <w:jc w:val="both"/>
        <w:rPr>
          <w:rFonts w:ascii="Times New Roman" w:hAnsi="Times New Roman"/>
          <w:sz w:val="24"/>
          <w:szCs w:val="24"/>
        </w:rPr>
      </w:pPr>
    </w:p>
    <w:p w:rsidR="0061145A" w:rsidRDefault="0061145A">
      <w:pPr>
        <w:widowControl w:val="0"/>
        <w:numPr>
          <w:ilvl w:val="0"/>
          <w:numId w:val="20"/>
        </w:numPr>
        <w:tabs>
          <w:tab w:val="left" w:pos="0"/>
        </w:tabs>
        <w:spacing w:after="0" w:line="240" w:lineRule="auto"/>
        <w:jc w:val="both"/>
        <w:rPr>
          <w:rFonts w:ascii="Times New Roman" w:hAnsi="Times New Roman"/>
          <w:sz w:val="24"/>
          <w:szCs w:val="24"/>
        </w:rPr>
      </w:pPr>
      <w:bookmarkStart w:id="64" w:name="_DV_M630"/>
      <w:bookmarkEnd w:id="64"/>
      <w:r>
        <w:rPr>
          <w:rFonts w:ascii="Times New Roman" w:hAnsi="Times New Roman"/>
          <w:sz w:val="24"/>
          <w:szCs w:val="24"/>
        </w:rPr>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Pr>
          <w:rFonts w:ascii="Times New Roman" w:hAnsi="Times New Roman"/>
          <w:szCs w:val="24"/>
        </w:rPr>
        <w:t xml:space="preserve"> </w:t>
      </w:r>
      <w:r>
        <w:rPr>
          <w:rFonts w:ascii="Times New Roman" w:hAnsi="Times New Roman"/>
          <w:sz w:val="24"/>
          <w:szCs w:val="24"/>
        </w:rPr>
        <w:t xml:space="preserve">  </w:t>
      </w:r>
    </w:p>
    <w:p w:rsidR="0061145A" w:rsidRDefault="0061145A">
      <w:pPr>
        <w:tabs>
          <w:tab w:val="left" w:pos="0"/>
        </w:tabs>
        <w:spacing w:after="0" w:line="240" w:lineRule="auto"/>
        <w:ind w:left="360"/>
        <w:jc w:val="both"/>
        <w:rPr>
          <w:rFonts w:ascii="Times New Roman" w:hAnsi="Times New Roman"/>
          <w:sz w:val="24"/>
          <w:szCs w:val="24"/>
        </w:rPr>
      </w:pPr>
    </w:p>
    <w:p w:rsidR="0061145A" w:rsidRDefault="0061145A">
      <w:pPr>
        <w:widowControl w:val="0"/>
        <w:numPr>
          <w:ilvl w:val="0"/>
          <w:numId w:val="33"/>
        </w:numPr>
        <w:spacing w:after="0" w:line="240" w:lineRule="auto"/>
        <w:jc w:val="both"/>
        <w:rPr>
          <w:rFonts w:ascii="Times New Roman" w:hAnsi="Times New Roman"/>
          <w:sz w:val="24"/>
          <w:szCs w:val="24"/>
        </w:rPr>
      </w:pPr>
      <w:bookmarkStart w:id="65" w:name="_DV_M631"/>
      <w:bookmarkEnd w:id="65"/>
      <w:r>
        <w:rPr>
          <w:rFonts w:ascii="Times New Roman" w:hAnsi="Times New Roman"/>
          <w:sz w:val="24"/>
          <w:szCs w:val="24"/>
        </w:rPr>
        <w:t xml:space="preserve">upon an Event of Default with respect to the Applicant under the Master </w:t>
      </w:r>
      <w:r w:rsidR="00BE07A9">
        <w:rPr>
          <w:rFonts w:ascii="Times New Roman" w:hAnsi="Times New Roman"/>
          <w:sz w:val="24"/>
          <w:szCs w:val="24"/>
        </w:rPr>
        <w:t>PIPP</w:t>
      </w:r>
      <w:r>
        <w:rPr>
          <w:rFonts w:ascii="Times New Roman" w:hAnsi="Times New Roman"/>
          <w:sz w:val="24"/>
          <w:szCs w:val="24"/>
        </w:rPr>
        <w:t xml:space="preserve"> Supply Agreement; or </w:t>
      </w:r>
    </w:p>
    <w:p w:rsidR="0061145A" w:rsidRDefault="0061145A">
      <w:pPr>
        <w:spacing w:after="0" w:line="240" w:lineRule="auto"/>
        <w:ind w:left="1080"/>
        <w:contextualSpacing/>
        <w:rPr>
          <w:rFonts w:ascii="Times New Roman" w:hAnsi="Times New Roman"/>
          <w:sz w:val="24"/>
          <w:szCs w:val="24"/>
        </w:rPr>
      </w:pPr>
    </w:p>
    <w:p w:rsidR="0061145A" w:rsidRDefault="0061145A">
      <w:pPr>
        <w:widowControl w:val="0"/>
        <w:numPr>
          <w:ilvl w:val="0"/>
          <w:numId w:val="33"/>
        </w:numPr>
        <w:spacing w:after="0" w:line="240" w:lineRule="auto"/>
        <w:rPr>
          <w:rFonts w:ascii="Times New Roman" w:hAnsi="Times New Roman"/>
          <w:sz w:val="24"/>
          <w:szCs w:val="24"/>
        </w:rPr>
        <w:sectPr w:rsidR="0061145A">
          <w:headerReference w:type="default" r:id="rId15"/>
          <w:footerReference w:type="default" r:id="rId16"/>
          <w:pgSz w:w="12240" w:h="15840"/>
          <w:pgMar w:top="1440" w:right="1440" w:bottom="1440" w:left="1440" w:header="720" w:footer="720" w:gutter="0"/>
          <w:pgNumType w:start="1"/>
          <w:cols w:space="720"/>
          <w:noEndnote/>
        </w:sectPr>
      </w:pPr>
      <w:bookmarkStart w:id="66" w:name="_DV_M632"/>
      <w:bookmarkEnd w:id="66"/>
      <w:r>
        <w:rPr>
          <w:rFonts w:ascii="Times New Roman" w:hAnsi="Times New Roman"/>
          <w:sz w:val="24"/>
          <w:szCs w:val="24"/>
        </w:rPr>
        <w:t xml:space="preserve">in the event the Applicant has failed to supply a substitute letter of credit thirty (30) days prior to the expiration of this Letter of Credit as required by the Master </w:t>
      </w:r>
      <w:r w:rsidR="00BE07A9">
        <w:rPr>
          <w:rFonts w:ascii="Times New Roman" w:hAnsi="Times New Roman"/>
          <w:sz w:val="24"/>
          <w:szCs w:val="24"/>
        </w:rPr>
        <w:t>PIPP</w:t>
      </w:r>
      <w:r>
        <w:rPr>
          <w:rFonts w:ascii="Times New Roman" w:hAnsi="Times New Roman"/>
          <w:sz w:val="24"/>
          <w:szCs w:val="24"/>
        </w:rPr>
        <w:t xml:space="preserve"> Supply Agreement.</w:t>
      </w:r>
    </w:p>
    <w:p w:rsidR="0061145A" w:rsidRDefault="0061145A">
      <w:pPr>
        <w:tabs>
          <w:tab w:val="left" w:pos="540"/>
        </w:tabs>
        <w:spacing w:after="0" w:line="252" w:lineRule="auto"/>
        <w:jc w:val="both"/>
        <w:rPr>
          <w:rFonts w:ascii="Times New Roman" w:hAnsi="Times New Roman"/>
          <w:sz w:val="24"/>
          <w:szCs w:val="24"/>
        </w:rPr>
      </w:pPr>
      <w:bookmarkStart w:id="67" w:name="_DV_M633"/>
      <w:bookmarkEnd w:id="67"/>
      <w:r>
        <w:rPr>
          <w:rFonts w:ascii="Times New Roman" w:hAnsi="Times New Roman"/>
          <w:sz w:val="24"/>
          <w:szCs w:val="24"/>
        </w:rPr>
        <w:lastRenderedPageBreak/>
        <w:t>3.</w:t>
      </w:r>
      <w:r>
        <w:rPr>
          <w:rFonts w:ascii="Times New Roman" w:hAnsi="Times New Roman"/>
          <w:sz w:val="24"/>
          <w:szCs w:val="24"/>
        </w:rPr>
        <w:tab/>
        <w:t>A partial or full drawing hereunder may be made by you on any Business Day on or prior to the expiration of this Letter of Credit by delivering, by no later than 11:00 A.M. (prevailing Eastern Time</w:t>
      </w:r>
      <w:r>
        <w:rPr>
          <w:rFonts w:ascii="Times New Roman" w:hAnsi="Times New Roman"/>
          <w:sz w:val="24"/>
          <w:szCs w:val="24"/>
          <w:vertAlign w:val="superscript"/>
        </w:rPr>
        <w:footnoteReference w:customMarkFollows="1" w:id="1"/>
        <w:t>1</w:t>
      </w:r>
      <w:bookmarkStart w:id="68" w:name="_DV_M634"/>
      <w:bookmarkEnd w:id="68"/>
      <w:r>
        <w:rPr>
          <w:rFonts w:ascii="Times New Roman" w:hAnsi="Times New Roman"/>
          <w:sz w:val="24"/>
          <w:szCs w:val="24"/>
        </w:rPr>
        <w:t xml:space="preserve">) on such Business Day to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(Bank),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(address), (i) a notice in the form of Annex 1 hereto, appropriately completed and duly signed by an Authorized Officer of the Beneficiary and (ii) your draft in the form of Annex 2 hereto, appropriately completed and duly signed by an Authorized Officer of the Beneficiary. </w:t>
      </w:r>
    </w:p>
    <w:p w:rsidR="0061145A" w:rsidRDefault="0061145A">
      <w:pPr>
        <w:tabs>
          <w:tab w:val="left" w:pos="360"/>
        </w:tabs>
        <w:spacing w:after="0" w:line="252" w:lineRule="auto"/>
        <w:ind w:left="360" w:hanging="360"/>
        <w:contextualSpacing/>
        <w:jc w:val="both"/>
        <w:rPr>
          <w:rFonts w:ascii="Times New Roman" w:hAnsi="Times New Roman"/>
          <w:sz w:val="24"/>
          <w:szCs w:val="24"/>
        </w:rPr>
      </w:pPr>
    </w:p>
    <w:p w:rsidR="0061145A" w:rsidRDefault="0061145A">
      <w:pPr>
        <w:tabs>
          <w:tab w:val="left" w:pos="450"/>
          <w:tab w:val="left" w:pos="810"/>
        </w:tabs>
        <w:spacing w:after="0" w:line="240" w:lineRule="auto"/>
        <w:jc w:val="both"/>
        <w:rPr>
          <w:rFonts w:ascii="Times New Roman" w:hAnsi="Times New Roman"/>
          <w:sz w:val="24"/>
          <w:szCs w:val="24"/>
        </w:rPr>
      </w:pPr>
      <w:bookmarkStart w:id="69" w:name="_DV_M635"/>
      <w:bookmarkEnd w:id="69"/>
      <w:r>
        <w:rPr>
          <w:rFonts w:ascii="Times New Roman" w:hAnsi="Times New Roman"/>
          <w:sz w:val="24"/>
          <w:szCs w:val="24"/>
        </w:rPr>
        <w:t>4.</w:t>
      </w:r>
      <w:r>
        <w:rPr>
          <w:rFonts w:ascii="Times New Roman" w:hAnsi="Times New Roman"/>
          <w:sz w:val="24"/>
          <w:szCs w:val="24"/>
        </w:rPr>
        <w:tab/>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 any such request to issue a substitute letter of credit for exchange, the new letter of credit shall be issued in the amount as set forth in the Availability Certificate.</w:t>
      </w:r>
    </w:p>
    <w:p w:rsidR="0061145A" w:rsidRDefault="0061145A">
      <w:pPr>
        <w:tabs>
          <w:tab w:val="left" w:pos="360"/>
          <w:tab w:val="left" w:pos="810"/>
        </w:tabs>
        <w:spacing w:after="0" w:line="252" w:lineRule="auto"/>
        <w:ind w:left="360"/>
        <w:jc w:val="both"/>
        <w:rPr>
          <w:rFonts w:ascii="Times New Roman" w:hAnsi="Times New Roman"/>
          <w:sz w:val="24"/>
          <w:szCs w:val="24"/>
        </w:rPr>
      </w:pPr>
    </w:p>
    <w:p w:rsidR="0061145A" w:rsidRDefault="0061145A">
      <w:pPr>
        <w:widowControl w:val="0"/>
        <w:numPr>
          <w:ilvl w:val="0"/>
          <w:numId w:val="21"/>
        </w:numPr>
        <w:tabs>
          <w:tab w:val="left" w:pos="810"/>
        </w:tabs>
        <w:spacing w:after="0" w:line="240" w:lineRule="auto"/>
        <w:ind w:left="0" w:firstLine="0"/>
        <w:jc w:val="both"/>
        <w:rPr>
          <w:rFonts w:ascii="Times New Roman" w:hAnsi="Times New Roman"/>
          <w:sz w:val="24"/>
          <w:szCs w:val="24"/>
        </w:rPr>
      </w:pPr>
      <w:bookmarkStart w:id="70" w:name="_DV_M636"/>
      <w:bookmarkEnd w:id="70"/>
      <w:r>
        <w:rPr>
          <w:rFonts w:ascii="Times New Roman" w:hAnsi="Times New Roman"/>
          <w:sz w:val="24"/>
          <w:szCs w:val="24"/>
        </w:rPr>
        <w:t>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after 11:00 A.M. (prevailing Eastern time) on any Business Day pursuant to Paragraph 3 hereof.</w:t>
      </w:r>
    </w:p>
    <w:p w:rsidR="0061145A" w:rsidRDefault="0061145A">
      <w:pPr>
        <w:tabs>
          <w:tab w:val="left" w:pos="810"/>
        </w:tabs>
        <w:spacing w:after="0" w:line="252" w:lineRule="auto"/>
        <w:ind w:left="360"/>
        <w:jc w:val="both"/>
        <w:rPr>
          <w:rFonts w:ascii="Times New Roman" w:hAnsi="Times New Roman"/>
          <w:sz w:val="24"/>
          <w:szCs w:val="24"/>
        </w:rPr>
      </w:pPr>
    </w:p>
    <w:p w:rsidR="0061145A" w:rsidRDefault="0061145A">
      <w:pPr>
        <w:widowControl w:val="0"/>
        <w:numPr>
          <w:ilvl w:val="0"/>
          <w:numId w:val="22"/>
        </w:numPr>
        <w:tabs>
          <w:tab w:val="left" w:pos="810"/>
        </w:tabs>
        <w:spacing w:after="0" w:line="240" w:lineRule="auto"/>
        <w:ind w:left="0" w:firstLine="0"/>
        <w:jc w:val="both"/>
        <w:rPr>
          <w:rFonts w:ascii="Times New Roman" w:hAnsi="Times New Roman"/>
          <w:sz w:val="24"/>
          <w:szCs w:val="24"/>
        </w:rPr>
      </w:pPr>
      <w:bookmarkStart w:id="71" w:name="_DV_M637"/>
      <w:bookmarkEnd w:id="71"/>
      <w:r>
        <w:rPr>
          <w:rFonts w:ascii="Times New Roman" w:hAnsi="Times New Roman"/>
          <w:sz w:val="24"/>
          <w:szCs w:val="24"/>
        </w:rPr>
        <w:t>If a demand for payment made by you hereunder does not, in any instance, conform to the terms and conditions of this Letter of Credit, we shall give you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p>
    <w:p w:rsidR="0061145A" w:rsidRDefault="0061145A">
      <w:pPr>
        <w:tabs>
          <w:tab w:val="left" w:pos="360"/>
          <w:tab w:val="left" w:pos="810"/>
        </w:tabs>
        <w:spacing w:after="0" w:line="252" w:lineRule="auto"/>
        <w:ind w:left="360"/>
        <w:jc w:val="both"/>
        <w:rPr>
          <w:rFonts w:ascii="Times New Roman" w:hAnsi="Times New Roman"/>
          <w:sz w:val="24"/>
          <w:szCs w:val="24"/>
        </w:rPr>
      </w:pPr>
    </w:p>
    <w:p w:rsidR="0061145A" w:rsidRDefault="0061145A">
      <w:pPr>
        <w:widowControl w:val="0"/>
        <w:numPr>
          <w:ilvl w:val="0"/>
          <w:numId w:val="23"/>
        </w:numPr>
        <w:tabs>
          <w:tab w:val="left" w:pos="810"/>
        </w:tabs>
        <w:spacing w:after="0" w:line="240" w:lineRule="auto"/>
        <w:ind w:left="0" w:firstLine="0"/>
        <w:jc w:val="both"/>
        <w:rPr>
          <w:rFonts w:ascii="Times New Roman" w:hAnsi="Times New Roman"/>
          <w:sz w:val="24"/>
          <w:szCs w:val="24"/>
        </w:rPr>
        <w:sectPr w:rsidR="0061145A">
          <w:headerReference w:type="default" r:id="rId17"/>
          <w:footerReference w:type="default" r:id="rId18"/>
          <w:pgSz w:w="12240" w:h="15840"/>
          <w:pgMar w:top="1440" w:right="1440" w:bottom="1440" w:left="1440" w:header="720" w:footer="720" w:gutter="0"/>
          <w:cols w:space="720"/>
          <w:noEndnote/>
        </w:sectPr>
      </w:pPr>
      <w:bookmarkStart w:id="72" w:name="_DV_M638"/>
      <w:bookmarkEnd w:id="72"/>
      <w:r>
        <w:rPr>
          <w:rFonts w:ascii="Times New Roman" w:hAnsi="Times New Roman"/>
          <w:sz w:val="24"/>
          <w:szCs w:val="24"/>
        </w:rPr>
        <w:t>This Letter of Credit will automatically terminate and be delivered to us for cancellation on the earliest of (i) the making by you of the drawings in an amount equal to the maximum</w:t>
      </w:r>
    </w:p>
    <w:p w:rsidR="0061145A" w:rsidRDefault="0061145A">
      <w:pPr>
        <w:tabs>
          <w:tab w:val="left" w:pos="810"/>
        </w:tabs>
        <w:spacing w:after="0" w:line="240" w:lineRule="auto"/>
        <w:jc w:val="both"/>
        <w:rPr>
          <w:rFonts w:ascii="Times New Roman" w:hAnsi="Times New Roman"/>
          <w:sz w:val="24"/>
          <w:szCs w:val="24"/>
        </w:rPr>
      </w:pPr>
      <w:bookmarkStart w:id="73" w:name="_DV_M639"/>
      <w:bookmarkEnd w:id="73"/>
      <w:r>
        <w:rPr>
          <w:rFonts w:ascii="Times New Roman" w:hAnsi="Times New Roman"/>
          <w:sz w:val="24"/>
          <w:szCs w:val="24"/>
        </w:rPr>
        <w:lastRenderedPageBreak/>
        <w:t>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w:t>
      </w:r>
    </w:p>
    <w:p w:rsidR="0061145A" w:rsidRDefault="0061145A">
      <w:pPr>
        <w:tabs>
          <w:tab w:val="left" w:pos="360"/>
          <w:tab w:val="left" w:pos="810"/>
        </w:tabs>
        <w:spacing w:after="0" w:line="240" w:lineRule="auto"/>
        <w:ind w:left="360"/>
        <w:jc w:val="both"/>
        <w:rPr>
          <w:rFonts w:ascii="Times New Roman" w:hAnsi="Times New Roman"/>
          <w:sz w:val="24"/>
          <w:szCs w:val="24"/>
        </w:rPr>
      </w:pPr>
    </w:p>
    <w:p w:rsidR="0061145A" w:rsidRDefault="0061145A">
      <w:pPr>
        <w:widowControl w:val="0"/>
        <w:numPr>
          <w:ilvl w:val="0"/>
          <w:numId w:val="24"/>
        </w:numPr>
        <w:tabs>
          <w:tab w:val="left" w:pos="360"/>
          <w:tab w:val="left" w:pos="810"/>
        </w:tabs>
        <w:spacing w:after="0" w:line="240" w:lineRule="auto"/>
        <w:jc w:val="both"/>
        <w:rPr>
          <w:rFonts w:ascii="Times New Roman" w:hAnsi="Times New Roman"/>
          <w:sz w:val="24"/>
          <w:szCs w:val="24"/>
        </w:rPr>
      </w:pPr>
      <w:bookmarkStart w:id="74" w:name="_DV_M640"/>
      <w:bookmarkEnd w:id="74"/>
      <w:r>
        <w:rPr>
          <w:rFonts w:ascii="Times New Roman" w:hAnsi="Times New Roman"/>
          <w:sz w:val="24"/>
          <w:szCs w:val="24"/>
        </w:rPr>
        <w:t>As used herein:</w:t>
      </w:r>
    </w:p>
    <w:p w:rsidR="0061145A" w:rsidRDefault="0061145A">
      <w:pPr>
        <w:tabs>
          <w:tab w:val="left" w:pos="360"/>
          <w:tab w:val="left" w:pos="810"/>
        </w:tabs>
        <w:spacing w:after="0" w:line="240" w:lineRule="auto"/>
        <w:ind w:left="360"/>
        <w:jc w:val="both"/>
        <w:rPr>
          <w:rFonts w:ascii="Times New Roman" w:hAnsi="Times New Roman"/>
          <w:sz w:val="24"/>
          <w:szCs w:val="24"/>
        </w:rPr>
      </w:pPr>
    </w:p>
    <w:p w:rsidR="0061145A" w:rsidRDefault="0061145A">
      <w:pPr>
        <w:tabs>
          <w:tab w:val="left" w:pos="360"/>
          <w:tab w:val="left" w:pos="810"/>
        </w:tabs>
        <w:spacing w:line="252" w:lineRule="auto"/>
        <w:ind w:left="360"/>
        <w:jc w:val="both"/>
        <w:rPr>
          <w:rFonts w:ascii="Times New Roman" w:hAnsi="Times New Roman"/>
          <w:sz w:val="24"/>
          <w:szCs w:val="24"/>
        </w:rPr>
      </w:pPr>
      <w:bookmarkStart w:id="75" w:name="_DV_M641"/>
      <w:bookmarkEnd w:id="75"/>
      <w:r>
        <w:rPr>
          <w:rFonts w:ascii="Times New Roman" w:hAnsi="Times New Roman"/>
          <w:sz w:val="24"/>
          <w:szCs w:val="24"/>
        </w:rPr>
        <w:t>“</w:t>
      </w:r>
      <w:r>
        <w:rPr>
          <w:rFonts w:ascii="Times New Roman" w:hAnsi="Times New Roman"/>
          <w:sz w:val="24"/>
          <w:szCs w:val="24"/>
          <w:u w:val="single"/>
        </w:rPr>
        <w:t>Authorized Officer</w:t>
      </w:r>
      <w:r>
        <w:rPr>
          <w:rFonts w:ascii="Times New Roman" w:hAnsi="Times New Roman"/>
          <w:sz w:val="24"/>
          <w:szCs w:val="24"/>
        </w:rPr>
        <w:t>” shall mean President, Treasurer, any Vice President, any Assistant Treasurer or any other person holding an equivalent title.</w:t>
      </w:r>
    </w:p>
    <w:p w:rsidR="0061145A" w:rsidRDefault="0061145A">
      <w:pPr>
        <w:tabs>
          <w:tab w:val="left" w:pos="360"/>
          <w:tab w:val="left" w:pos="810"/>
        </w:tabs>
        <w:spacing w:line="252" w:lineRule="auto"/>
        <w:ind w:left="360"/>
        <w:jc w:val="both"/>
        <w:rPr>
          <w:rFonts w:ascii="Times New Roman" w:hAnsi="Times New Roman"/>
          <w:sz w:val="24"/>
          <w:szCs w:val="24"/>
        </w:rPr>
      </w:pPr>
      <w:bookmarkStart w:id="76" w:name="_DV_M642"/>
      <w:bookmarkEnd w:id="76"/>
      <w:r>
        <w:rPr>
          <w:rFonts w:ascii="Times New Roman" w:hAnsi="Times New Roman"/>
          <w:sz w:val="24"/>
          <w:szCs w:val="24"/>
        </w:rPr>
        <w:t>“</w:t>
      </w:r>
      <w:r>
        <w:rPr>
          <w:rFonts w:ascii="Times New Roman" w:hAnsi="Times New Roman"/>
          <w:sz w:val="24"/>
          <w:szCs w:val="24"/>
          <w:u w:val="single"/>
        </w:rPr>
        <w:t>Availability Certificate</w:t>
      </w:r>
      <w:r>
        <w:rPr>
          <w:rFonts w:ascii="Times New Roman" w:hAnsi="Times New Roman"/>
          <w:sz w:val="24"/>
          <w:szCs w:val="24"/>
        </w:rPr>
        <w:t>” shall mean a certificate substantially in the form of Annex 3 hereto, appropriately completed and duly signed by an Authorized Officer of the Beneficiary.</w:t>
      </w:r>
    </w:p>
    <w:p w:rsidR="0061145A" w:rsidRDefault="0061145A">
      <w:pPr>
        <w:tabs>
          <w:tab w:val="left" w:pos="360"/>
          <w:tab w:val="left" w:pos="810"/>
        </w:tabs>
        <w:spacing w:line="252" w:lineRule="auto"/>
        <w:ind w:left="360"/>
        <w:jc w:val="both"/>
        <w:rPr>
          <w:rFonts w:ascii="Times New Roman" w:hAnsi="Times New Roman"/>
          <w:sz w:val="24"/>
          <w:szCs w:val="24"/>
        </w:rPr>
      </w:pPr>
      <w:bookmarkStart w:id="77" w:name="_DV_M643"/>
      <w:bookmarkEnd w:id="77"/>
      <w:r>
        <w:rPr>
          <w:rFonts w:ascii="Times New Roman" w:hAnsi="Times New Roman"/>
          <w:sz w:val="24"/>
          <w:szCs w:val="24"/>
        </w:rPr>
        <w:t>“</w:t>
      </w:r>
      <w:r>
        <w:rPr>
          <w:rFonts w:ascii="Times New Roman" w:hAnsi="Times New Roman"/>
          <w:sz w:val="24"/>
          <w:szCs w:val="24"/>
          <w:u w:val="single"/>
        </w:rPr>
        <w:t>Business Day</w:t>
      </w:r>
      <w:r>
        <w:rPr>
          <w:rFonts w:ascii="Times New Roman" w:hAnsi="Times New Roman"/>
          <w:sz w:val="24"/>
          <w:szCs w:val="24"/>
        </w:rPr>
        <w:t>” shall mean any day on which commercial banks are not authorized or required to close in New York, NY and any day on which payments can be effected on the Fed wire system.</w:t>
      </w:r>
    </w:p>
    <w:p w:rsidR="0061145A" w:rsidRDefault="0061145A">
      <w:pPr>
        <w:tabs>
          <w:tab w:val="left" w:pos="360"/>
          <w:tab w:val="left" w:pos="810"/>
        </w:tabs>
        <w:spacing w:line="252" w:lineRule="auto"/>
        <w:ind w:left="360"/>
        <w:jc w:val="both"/>
        <w:rPr>
          <w:rFonts w:ascii="Times New Roman" w:hAnsi="Times New Roman"/>
          <w:szCs w:val="24"/>
        </w:rPr>
      </w:pPr>
      <w:bookmarkStart w:id="78" w:name="_DV_M644"/>
      <w:bookmarkEnd w:id="78"/>
      <w:r>
        <w:rPr>
          <w:rFonts w:ascii="Times New Roman" w:hAnsi="Times New Roman"/>
          <w:sz w:val="24"/>
          <w:szCs w:val="24"/>
        </w:rPr>
        <w:t>“</w:t>
      </w:r>
      <w:r>
        <w:rPr>
          <w:rFonts w:ascii="Times New Roman" w:hAnsi="Times New Roman"/>
          <w:sz w:val="24"/>
          <w:szCs w:val="24"/>
          <w:u w:val="single"/>
        </w:rPr>
        <w:t xml:space="preserve">Master </w:t>
      </w:r>
      <w:r w:rsidR="00BE07A9">
        <w:rPr>
          <w:rFonts w:ascii="Times New Roman" w:hAnsi="Times New Roman"/>
          <w:sz w:val="24"/>
          <w:szCs w:val="24"/>
          <w:u w:val="single"/>
        </w:rPr>
        <w:t xml:space="preserve">PIPP </w:t>
      </w:r>
      <w:r>
        <w:rPr>
          <w:rFonts w:ascii="Times New Roman" w:hAnsi="Times New Roman"/>
          <w:sz w:val="24"/>
          <w:szCs w:val="24"/>
          <w:u w:val="single"/>
        </w:rPr>
        <w:t>Supply Agreement</w:t>
      </w:r>
      <w:r>
        <w:rPr>
          <w:rFonts w:ascii="Times New Roman" w:hAnsi="Times New Roman"/>
          <w:sz w:val="24"/>
          <w:szCs w:val="24"/>
        </w:rPr>
        <w:t xml:space="preserve">” shall mean that certain Master </w:t>
      </w:r>
      <w:r w:rsidR="00BE07A9">
        <w:rPr>
          <w:rFonts w:ascii="Times New Roman" w:hAnsi="Times New Roman"/>
          <w:sz w:val="24"/>
          <w:szCs w:val="24"/>
        </w:rPr>
        <w:t xml:space="preserve">PIPP </w:t>
      </w:r>
      <w:r>
        <w:rPr>
          <w:rFonts w:ascii="Times New Roman" w:hAnsi="Times New Roman"/>
          <w:sz w:val="24"/>
          <w:szCs w:val="24"/>
        </w:rPr>
        <w:t>Supply Agreement between the Applicant and the Beneficiary, dated _________</w:t>
      </w:r>
    </w:p>
    <w:p w:rsidR="0061145A" w:rsidRDefault="0061145A">
      <w:pPr>
        <w:keepNext/>
        <w:keepLines/>
        <w:widowControl w:val="0"/>
        <w:numPr>
          <w:ilvl w:val="0"/>
          <w:numId w:val="25"/>
        </w:numPr>
        <w:tabs>
          <w:tab w:val="left" w:pos="0"/>
          <w:tab w:val="left" w:pos="450"/>
          <w:tab w:val="left" w:pos="540"/>
          <w:tab w:val="left" w:pos="810"/>
        </w:tabs>
        <w:spacing w:after="0" w:line="240" w:lineRule="auto"/>
        <w:ind w:left="0" w:firstLine="0"/>
        <w:jc w:val="both"/>
        <w:rPr>
          <w:rFonts w:ascii="Times New Roman" w:hAnsi="Times New Roman"/>
          <w:sz w:val="24"/>
          <w:szCs w:val="24"/>
        </w:rPr>
      </w:pPr>
      <w:bookmarkStart w:id="79" w:name="_DV_M645"/>
      <w:bookmarkEnd w:id="79"/>
      <w:r>
        <w:rPr>
          <w:rFonts w:ascii="Times New Roman" w:hAnsi="Times New Roman"/>
          <w:sz w:val="24"/>
          <w:szCs w:val="24"/>
        </w:rPr>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Pr>
          <w:rFonts w:ascii="Times New Roman" w:hAnsi="Times New Roman"/>
          <w:sz w:val="24"/>
          <w:szCs w:val="24"/>
          <w:u w:val="single"/>
        </w:rPr>
        <w:t>UCP</w:t>
      </w:r>
      <w:r>
        <w:rPr>
          <w:rFonts w:ascii="Times New Roman" w:hAnsi="Times New Roman"/>
          <w:sz w:val="24"/>
          <w:szCs w:val="24"/>
        </w:rPr>
        <w:t>”).  Any and all banking charges, transfer fees, expenses and costs shall be borne by the Applicant.  This Letter of Credit shall, as to matters not governed by the UCP, be governed and construed in accordance with New York law, without regard to principles of conflicts of law.</w:t>
      </w:r>
    </w:p>
    <w:p w:rsidR="0061145A" w:rsidRDefault="0061145A">
      <w:pPr>
        <w:tabs>
          <w:tab w:val="left" w:pos="0"/>
          <w:tab w:val="left" w:pos="450"/>
          <w:tab w:val="left" w:pos="540"/>
          <w:tab w:val="left" w:pos="810"/>
        </w:tabs>
        <w:spacing w:after="0" w:line="252" w:lineRule="auto"/>
        <w:ind w:left="360"/>
        <w:jc w:val="both"/>
        <w:rPr>
          <w:rFonts w:ascii="Times New Roman" w:hAnsi="Times New Roman"/>
          <w:sz w:val="24"/>
          <w:szCs w:val="24"/>
        </w:rPr>
      </w:pPr>
    </w:p>
    <w:p w:rsidR="0061145A" w:rsidRDefault="0061145A">
      <w:pPr>
        <w:widowControl w:val="0"/>
        <w:numPr>
          <w:ilvl w:val="0"/>
          <w:numId w:val="26"/>
        </w:numPr>
        <w:tabs>
          <w:tab w:val="left" w:pos="0"/>
          <w:tab w:val="left" w:pos="450"/>
          <w:tab w:val="left" w:pos="540"/>
          <w:tab w:val="left" w:pos="810"/>
        </w:tabs>
        <w:spacing w:after="0" w:line="240" w:lineRule="auto"/>
        <w:ind w:left="0" w:firstLine="0"/>
        <w:jc w:val="both"/>
        <w:rPr>
          <w:rFonts w:ascii="Times New Roman" w:hAnsi="Times New Roman"/>
          <w:sz w:val="24"/>
          <w:szCs w:val="24"/>
        </w:rPr>
      </w:pPr>
      <w:bookmarkStart w:id="80" w:name="_DV_M646"/>
      <w:bookmarkEnd w:id="80"/>
      <w:r>
        <w:rPr>
          <w:rFonts w:ascii="Times New Roman" w:hAnsi="Times New Roman"/>
          <w:sz w:val="24"/>
          <w:szCs w:val="24"/>
        </w:rPr>
        <w:t>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w:t>
      </w:r>
    </w:p>
    <w:p w:rsidR="0061145A" w:rsidRDefault="0061145A">
      <w:pPr>
        <w:tabs>
          <w:tab w:val="left" w:pos="0"/>
          <w:tab w:val="left" w:pos="450"/>
          <w:tab w:val="left" w:pos="540"/>
          <w:tab w:val="left" w:pos="810"/>
        </w:tabs>
        <w:spacing w:after="0" w:line="240" w:lineRule="auto"/>
        <w:ind w:left="360"/>
        <w:jc w:val="both"/>
        <w:rPr>
          <w:rFonts w:ascii="Times New Roman" w:hAnsi="Times New Roman"/>
          <w:sz w:val="24"/>
          <w:szCs w:val="24"/>
        </w:rPr>
      </w:pPr>
    </w:p>
    <w:p w:rsidR="0061145A" w:rsidRDefault="0061145A">
      <w:pPr>
        <w:widowControl w:val="0"/>
        <w:numPr>
          <w:ilvl w:val="0"/>
          <w:numId w:val="26"/>
        </w:numPr>
        <w:tabs>
          <w:tab w:val="left" w:pos="0"/>
          <w:tab w:val="left" w:pos="450"/>
          <w:tab w:val="left" w:pos="540"/>
          <w:tab w:val="left" w:pos="810"/>
        </w:tabs>
        <w:spacing w:after="0" w:line="240" w:lineRule="auto"/>
        <w:ind w:left="0" w:firstLine="0"/>
        <w:jc w:val="both"/>
        <w:rPr>
          <w:rFonts w:ascii="Times New Roman" w:hAnsi="Times New Roman"/>
          <w:sz w:val="24"/>
          <w:szCs w:val="24"/>
        </w:rPr>
      </w:pPr>
      <w:bookmarkStart w:id="81" w:name="_DV_M647"/>
      <w:bookmarkEnd w:id="81"/>
      <w:r>
        <w:rPr>
          <w:rFonts w:ascii="Times New Roman" w:hAnsi="Times New Roman"/>
          <w:sz w:val="24"/>
          <w:szCs w:val="24"/>
        </w:rPr>
        <w:t xml:space="preserve">We certify that as of ___________________________(date) we ______________ (“Bank”) satisfy the minimum long-term senior unsecured debt rating of “A-” from Standard &amp; Poor’s Rating Services or “A3” from Moody’s Investors Service, Inc. </w:t>
      </w:r>
    </w:p>
    <w:p w:rsidR="00A52783" w:rsidRDefault="00A52783">
      <w:pPr>
        <w:rPr>
          <w:rFonts w:ascii="Times New Roman" w:hAnsi="Times New Roman"/>
          <w:sz w:val="24"/>
          <w:szCs w:val="24"/>
        </w:rPr>
      </w:pPr>
      <w:bookmarkStart w:id="82" w:name="_DV_C126"/>
      <w:r>
        <w:rPr>
          <w:rStyle w:val="DeltaViewInsertion"/>
          <w:rFonts w:ascii="Times New Roman" w:hAnsi="Times New Roman"/>
          <w:sz w:val="24"/>
          <w:szCs w:val="24"/>
        </w:rPr>
        <w:br w:type="page"/>
      </w:r>
      <w:bookmarkEnd w:id="82"/>
    </w:p>
    <w:p w:rsidR="0061145A" w:rsidRDefault="0061145A">
      <w:pPr>
        <w:spacing w:line="252" w:lineRule="auto"/>
        <w:ind w:left="720"/>
        <w:contextualSpacing/>
        <w:rPr>
          <w:rFonts w:ascii="Times New Roman" w:hAnsi="Times New Roman"/>
          <w:sz w:val="24"/>
          <w:szCs w:val="24"/>
        </w:rPr>
      </w:pPr>
    </w:p>
    <w:p w:rsidR="0061145A" w:rsidRDefault="0061145A">
      <w:pPr>
        <w:widowControl w:val="0"/>
        <w:numPr>
          <w:ilvl w:val="0"/>
          <w:numId w:val="26"/>
        </w:numPr>
        <w:tabs>
          <w:tab w:val="left" w:pos="0"/>
          <w:tab w:val="left" w:pos="450"/>
          <w:tab w:val="left" w:pos="540"/>
          <w:tab w:val="left" w:pos="810"/>
        </w:tabs>
        <w:spacing w:after="0" w:line="240" w:lineRule="auto"/>
        <w:ind w:left="0" w:firstLine="0"/>
        <w:jc w:val="both"/>
        <w:rPr>
          <w:rFonts w:ascii="Times New Roman" w:hAnsi="Times New Roman"/>
          <w:sz w:val="24"/>
          <w:szCs w:val="24"/>
        </w:rPr>
      </w:pPr>
      <w:bookmarkStart w:id="83" w:name="_DV_M648"/>
      <w:bookmarkEnd w:id="83"/>
      <w:r>
        <w:rPr>
          <w:rFonts w:ascii="Times New Roman" w:hAnsi="Times New Roman"/>
          <w:sz w:val="24"/>
          <w:szCs w:val="24"/>
        </w:rPr>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acceptable, however, in no event will payment exceed the amount available to be drawn under this Letter of Credit. </w:t>
      </w:r>
    </w:p>
    <w:p w:rsidR="0061145A" w:rsidRDefault="0061145A">
      <w:pPr>
        <w:tabs>
          <w:tab w:val="left" w:pos="0"/>
          <w:tab w:val="left" w:pos="450"/>
          <w:tab w:val="left" w:pos="540"/>
          <w:tab w:val="left" w:pos="810"/>
        </w:tabs>
        <w:spacing w:after="0" w:line="360" w:lineRule="auto"/>
        <w:ind w:left="360"/>
        <w:jc w:val="both"/>
        <w:rPr>
          <w:rFonts w:ascii="Times New Roman" w:hAnsi="Times New Roman"/>
          <w:sz w:val="24"/>
          <w:szCs w:val="24"/>
        </w:rPr>
      </w:pPr>
    </w:p>
    <w:p w:rsidR="0061145A" w:rsidRDefault="0061145A">
      <w:pPr>
        <w:widowControl w:val="0"/>
        <w:numPr>
          <w:ilvl w:val="0"/>
          <w:numId w:val="26"/>
        </w:numPr>
        <w:tabs>
          <w:tab w:val="left" w:pos="0"/>
          <w:tab w:val="left" w:pos="450"/>
          <w:tab w:val="left" w:pos="540"/>
          <w:tab w:val="left" w:pos="810"/>
        </w:tabs>
        <w:spacing w:after="0" w:line="240" w:lineRule="auto"/>
        <w:ind w:left="0" w:firstLine="0"/>
        <w:jc w:val="both"/>
        <w:rPr>
          <w:rFonts w:ascii="Times New Roman" w:hAnsi="Times New Roman"/>
          <w:sz w:val="24"/>
          <w:szCs w:val="24"/>
        </w:rPr>
      </w:pPr>
      <w:bookmarkStart w:id="84" w:name="_DV_M649"/>
      <w:bookmarkEnd w:id="84"/>
      <w:r>
        <w:rPr>
          <w:rFonts w:ascii="Times New Roman" w:hAnsi="Times New Roman"/>
          <w:sz w:val="24"/>
          <w:szCs w:val="24"/>
        </w:rPr>
        <w:t>Faxed document(s) are acceptable. Presentation by fax must be made to fax number ____________________ confirmed by telephone to _______________.</w:t>
      </w:r>
    </w:p>
    <w:p w:rsidR="0061145A" w:rsidRDefault="0061145A">
      <w:pPr>
        <w:tabs>
          <w:tab w:val="left" w:pos="0"/>
          <w:tab w:val="left" w:pos="450"/>
          <w:tab w:val="left" w:pos="540"/>
          <w:tab w:val="left" w:pos="810"/>
        </w:tabs>
        <w:spacing w:after="0" w:line="360" w:lineRule="auto"/>
        <w:ind w:left="360"/>
        <w:jc w:val="both"/>
        <w:rPr>
          <w:rFonts w:ascii="Times New Roman" w:hAnsi="Times New Roman"/>
          <w:sz w:val="24"/>
          <w:szCs w:val="24"/>
        </w:rPr>
      </w:pPr>
    </w:p>
    <w:p w:rsidR="0061145A" w:rsidRDefault="0061145A">
      <w:pPr>
        <w:widowControl w:val="0"/>
        <w:numPr>
          <w:ilvl w:val="0"/>
          <w:numId w:val="26"/>
        </w:numPr>
        <w:tabs>
          <w:tab w:val="left" w:pos="0"/>
          <w:tab w:val="left" w:pos="450"/>
          <w:tab w:val="left" w:pos="540"/>
          <w:tab w:val="left" w:pos="810"/>
        </w:tabs>
        <w:spacing w:after="0" w:line="240" w:lineRule="auto"/>
        <w:ind w:left="0" w:firstLine="0"/>
        <w:jc w:val="both"/>
        <w:rPr>
          <w:rFonts w:ascii="Times New Roman" w:hAnsi="Times New Roman"/>
          <w:sz w:val="24"/>
          <w:szCs w:val="24"/>
        </w:rPr>
      </w:pPr>
      <w:bookmarkStart w:id="85" w:name="_DV_M650"/>
      <w:bookmarkEnd w:id="85"/>
      <w:r>
        <w:rPr>
          <w:rFonts w:ascii="Times New Roman" w:hAnsi="Times New Roman"/>
          <w:sz w:val="24"/>
          <w:szCs w:val="24"/>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rsidR="0061145A" w:rsidRDefault="0061145A">
      <w:pPr>
        <w:tabs>
          <w:tab w:val="left" w:pos="0"/>
          <w:tab w:val="left" w:pos="450"/>
          <w:tab w:val="left" w:pos="540"/>
          <w:tab w:val="left" w:pos="810"/>
        </w:tabs>
        <w:spacing w:after="0" w:line="360" w:lineRule="auto"/>
        <w:ind w:left="360"/>
        <w:jc w:val="both"/>
        <w:rPr>
          <w:rFonts w:ascii="Times New Roman" w:hAnsi="Times New Roman"/>
          <w:sz w:val="24"/>
          <w:szCs w:val="24"/>
        </w:rPr>
      </w:pPr>
    </w:p>
    <w:p w:rsidR="0061145A" w:rsidRDefault="0061145A">
      <w:pPr>
        <w:widowControl w:val="0"/>
        <w:numPr>
          <w:ilvl w:val="0"/>
          <w:numId w:val="26"/>
        </w:numPr>
        <w:tabs>
          <w:tab w:val="left" w:pos="0"/>
          <w:tab w:val="left" w:pos="450"/>
          <w:tab w:val="left" w:pos="540"/>
          <w:tab w:val="left" w:pos="810"/>
        </w:tabs>
        <w:spacing w:after="0" w:line="240" w:lineRule="auto"/>
        <w:ind w:left="0" w:firstLine="0"/>
        <w:jc w:val="both"/>
        <w:rPr>
          <w:rFonts w:ascii="Times New Roman" w:hAnsi="Times New Roman"/>
          <w:sz w:val="24"/>
          <w:szCs w:val="24"/>
        </w:rPr>
      </w:pPr>
      <w:bookmarkStart w:id="86" w:name="_DV_M651"/>
      <w:bookmarkEnd w:id="86"/>
      <w:r>
        <w:rPr>
          <w:rFonts w:ascii="Times New Roman" w:hAnsi="Times New Roman"/>
          <w:sz w:val="24"/>
          <w:szCs w:val="24"/>
        </w:rPr>
        <w:t>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p>
    <w:p w:rsidR="0061145A" w:rsidRDefault="0061145A">
      <w:pPr>
        <w:tabs>
          <w:tab w:val="left" w:pos="0"/>
          <w:tab w:val="left" w:pos="360"/>
          <w:tab w:val="left" w:pos="450"/>
          <w:tab w:val="left" w:pos="540"/>
          <w:tab w:val="left" w:pos="810"/>
        </w:tabs>
        <w:spacing w:line="252" w:lineRule="auto"/>
        <w:jc w:val="both"/>
        <w:rPr>
          <w:rFonts w:ascii="Times New Roman" w:hAnsi="Times New Roman"/>
          <w:sz w:val="24"/>
          <w:szCs w:val="24"/>
        </w:rPr>
      </w:pPr>
      <w:bookmarkStart w:id="87" w:name="_DV_M652"/>
      <w:bookmarkEnd w:id="87"/>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keepNext/>
        <w:keepLines/>
        <w:tabs>
          <w:tab w:val="left" w:pos="0"/>
          <w:tab w:val="left" w:pos="360"/>
          <w:tab w:val="left" w:pos="450"/>
          <w:tab w:val="left" w:pos="540"/>
          <w:tab w:val="left" w:pos="810"/>
        </w:tabs>
        <w:spacing w:line="252" w:lineRule="auto"/>
        <w:jc w:val="both"/>
        <w:rPr>
          <w:rFonts w:ascii="Times New Roman" w:hAnsi="Times New Roman"/>
          <w:sz w:val="24"/>
          <w:szCs w:val="24"/>
        </w:rPr>
      </w:pPr>
      <w:bookmarkStart w:id="88" w:name="_DV_M653"/>
      <w:bookmarkEnd w:id="88"/>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Very truly yours,</w:t>
      </w:r>
    </w:p>
    <w:p w:rsidR="0061145A" w:rsidRDefault="0061145A">
      <w:pPr>
        <w:keepNext/>
        <w:keepLines/>
        <w:tabs>
          <w:tab w:val="left" w:pos="0"/>
          <w:tab w:val="left" w:pos="360"/>
          <w:tab w:val="left" w:pos="450"/>
          <w:tab w:val="left" w:pos="540"/>
          <w:tab w:val="left" w:pos="810"/>
        </w:tabs>
        <w:spacing w:line="252" w:lineRule="auto"/>
        <w:jc w:val="both"/>
        <w:rPr>
          <w:rFonts w:ascii="Times New Roman" w:hAnsi="Times New Roman"/>
          <w:sz w:val="24"/>
          <w:szCs w:val="24"/>
        </w:rPr>
      </w:pPr>
      <w:bookmarkStart w:id="89" w:name="_DV_M654"/>
      <w:bookmarkEnd w:id="89"/>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(Bank)</w:t>
      </w:r>
    </w:p>
    <w:p w:rsidR="0061145A" w:rsidRDefault="0061145A">
      <w:pPr>
        <w:tabs>
          <w:tab w:val="left" w:pos="0"/>
          <w:tab w:val="left" w:pos="360"/>
          <w:tab w:val="left" w:pos="450"/>
          <w:tab w:val="left" w:pos="540"/>
          <w:tab w:val="left" w:pos="810"/>
        </w:tabs>
        <w:spacing w:line="252" w:lineRule="auto"/>
        <w:jc w:val="both"/>
        <w:rPr>
          <w:rFonts w:ascii="Times New Roman" w:hAnsi="Times New Roman"/>
          <w:sz w:val="24"/>
          <w:szCs w:val="24"/>
        </w:rPr>
      </w:pPr>
      <w:bookmarkStart w:id="90" w:name="_DV_M655"/>
      <w:bookmarkEnd w:id="9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w:t>
      </w:r>
    </w:p>
    <w:p w:rsidR="0061145A" w:rsidRDefault="0061145A">
      <w:pPr>
        <w:tabs>
          <w:tab w:val="left" w:pos="0"/>
          <w:tab w:val="left" w:pos="360"/>
          <w:tab w:val="left" w:pos="450"/>
          <w:tab w:val="left" w:pos="540"/>
          <w:tab w:val="left" w:pos="810"/>
        </w:tabs>
        <w:spacing w:line="252" w:lineRule="auto"/>
        <w:jc w:val="both"/>
        <w:rPr>
          <w:rFonts w:ascii="Times New Roman" w:hAnsi="Times New Roman"/>
          <w:sz w:val="24"/>
          <w:szCs w:val="24"/>
        </w:rPr>
      </w:pPr>
      <w:bookmarkStart w:id="91" w:name="_DV_M656"/>
      <w:bookmarkEnd w:id="91"/>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By:_______________________________</w:t>
      </w:r>
    </w:p>
    <w:p w:rsidR="0061145A" w:rsidRDefault="0061145A">
      <w:pPr>
        <w:tabs>
          <w:tab w:val="left" w:pos="0"/>
          <w:tab w:val="left" w:pos="360"/>
          <w:tab w:val="left" w:pos="450"/>
          <w:tab w:val="left" w:pos="540"/>
          <w:tab w:val="left" w:pos="810"/>
          <w:tab w:val="left" w:pos="4590"/>
        </w:tabs>
        <w:spacing w:line="252" w:lineRule="auto"/>
        <w:jc w:val="both"/>
        <w:rPr>
          <w:rFonts w:ascii="Times New Roman" w:hAnsi="Times New Roman"/>
          <w:sz w:val="24"/>
          <w:szCs w:val="24"/>
        </w:rPr>
      </w:pPr>
      <w:bookmarkStart w:id="92" w:name="_DV_M657"/>
      <w:bookmarkEnd w:id="92"/>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Name:</w:t>
      </w:r>
    </w:p>
    <w:p w:rsidR="0061145A" w:rsidRDefault="0061145A">
      <w:pPr>
        <w:tabs>
          <w:tab w:val="left" w:pos="0"/>
          <w:tab w:val="left" w:pos="360"/>
          <w:tab w:val="left" w:pos="450"/>
          <w:tab w:val="left" w:pos="540"/>
          <w:tab w:val="left" w:pos="810"/>
          <w:tab w:val="left" w:pos="4590"/>
        </w:tabs>
        <w:spacing w:line="252" w:lineRule="auto"/>
        <w:jc w:val="both"/>
        <w:rPr>
          <w:rFonts w:ascii="Times New Roman" w:hAnsi="Times New Roman"/>
          <w:sz w:val="24"/>
          <w:szCs w:val="24"/>
        </w:rPr>
      </w:pPr>
      <w:bookmarkStart w:id="93" w:name="_DV_M658"/>
      <w:bookmarkEnd w:id="93"/>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Title:</w:t>
      </w:r>
    </w:p>
    <w:p w:rsidR="0061145A" w:rsidRDefault="0061145A">
      <w:pPr>
        <w:tabs>
          <w:tab w:val="left" w:pos="0"/>
          <w:tab w:val="left" w:pos="360"/>
          <w:tab w:val="left" w:pos="450"/>
          <w:tab w:val="left" w:pos="540"/>
          <w:tab w:val="left" w:pos="810"/>
          <w:tab w:val="left" w:pos="4140"/>
          <w:tab w:val="left" w:pos="4320"/>
          <w:tab w:val="left" w:pos="4590"/>
          <w:tab w:val="center" w:pos="4680"/>
          <w:tab w:val="right" w:pos="9360"/>
        </w:tabs>
        <w:spacing w:line="252" w:lineRule="auto"/>
        <w:jc w:val="both"/>
        <w:rPr>
          <w:rFonts w:ascii="Times New Roman" w:hAnsi="Times New Roman"/>
          <w:sz w:val="24"/>
          <w:szCs w:val="24"/>
        </w:rPr>
      </w:pPr>
      <w:bookmarkStart w:id="94" w:name="_DV_M659"/>
      <w:bookmarkEnd w:id="94"/>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tabs>
          <w:tab w:val="left" w:pos="0"/>
          <w:tab w:val="left" w:pos="360"/>
          <w:tab w:val="left" w:pos="450"/>
          <w:tab w:val="left" w:pos="540"/>
          <w:tab w:val="left" w:pos="810"/>
          <w:tab w:val="left" w:pos="4140"/>
          <w:tab w:val="left" w:pos="4320"/>
          <w:tab w:val="left" w:pos="4590"/>
          <w:tab w:val="center" w:pos="4680"/>
          <w:tab w:val="right" w:pos="9360"/>
        </w:tabs>
        <w:spacing w:line="252" w:lineRule="auto"/>
        <w:jc w:val="both"/>
        <w:rPr>
          <w:rFonts w:ascii="Times New Roman" w:hAnsi="Times New Roman"/>
          <w:sz w:val="24"/>
          <w:szCs w:val="24"/>
        </w:rPr>
      </w:pPr>
      <w:bookmarkStart w:id="95" w:name="_DV_M660"/>
      <w:bookmarkEnd w:id="95"/>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By:_______________________________</w:t>
      </w:r>
    </w:p>
    <w:p w:rsidR="0061145A" w:rsidRDefault="0061145A">
      <w:pPr>
        <w:tabs>
          <w:tab w:val="left" w:pos="0"/>
          <w:tab w:val="left" w:pos="360"/>
          <w:tab w:val="left" w:pos="450"/>
          <w:tab w:val="left" w:pos="540"/>
          <w:tab w:val="left" w:pos="810"/>
          <w:tab w:val="left" w:pos="4140"/>
          <w:tab w:val="left" w:pos="4320"/>
          <w:tab w:val="left" w:pos="4590"/>
        </w:tabs>
        <w:spacing w:line="252" w:lineRule="auto"/>
        <w:jc w:val="both"/>
        <w:rPr>
          <w:rFonts w:ascii="Times New Roman" w:hAnsi="Times New Roman"/>
          <w:sz w:val="24"/>
          <w:szCs w:val="24"/>
        </w:rPr>
      </w:pPr>
      <w:bookmarkStart w:id="96" w:name="_DV_M661"/>
      <w:bookmarkEnd w:id="96"/>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Name:</w:t>
      </w:r>
    </w:p>
    <w:p w:rsidR="0061145A" w:rsidRDefault="0061145A">
      <w:pPr>
        <w:tabs>
          <w:tab w:val="left" w:pos="0"/>
          <w:tab w:val="left" w:pos="360"/>
          <w:tab w:val="left" w:pos="450"/>
          <w:tab w:val="left" w:pos="540"/>
          <w:tab w:val="left" w:pos="810"/>
          <w:tab w:val="left" w:pos="4590"/>
        </w:tabs>
        <w:spacing w:line="252" w:lineRule="auto"/>
        <w:jc w:val="both"/>
        <w:rPr>
          <w:rFonts w:ascii="Times New Roman" w:hAnsi="Times New Roman"/>
          <w:sz w:val="24"/>
          <w:szCs w:val="24"/>
        </w:rPr>
      </w:pPr>
      <w:bookmarkStart w:id="97" w:name="_DV_M662"/>
      <w:bookmarkEnd w:id="97"/>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Title:</w:t>
      </w:r>
    </w:p>
    <w:p w:rsidR="0061145A" w:rsidRDefault="0061145A">
      <w:pPr>
        <w:tabs>
          <w:tab w:val="left" w:pos="0"/>
          <w:tab w:val="left" w:pos="360"/>
          <w:tab w:val="left" w:pos="450"/>
          <w:tab w:val="left" w:pos="540"/>
          <w:tab w:val="left" w:pos="810"/>
          <w:tab w:val="left" w:pos="4140"/>
          <w:tab w:val="left" w:pos="4320"/>
          <w:tab w:val="left" w:pos="4590"/>
        </w:tabs>
        <w:spacing w:line="252" w:lineRule="auto"/>
        <w:jc w:val="both"/>
        <w:rPr>
          <w:rFonts w:ascii="Times New Roman" w:hAnsi="Times New Roman"/>
          <w:sz w:val="24"/>
          <w:szCs w:val="24"/>
        </w:rPr>
        <w:sectPr w:rsidR="0061145A">
          <w:headerReference w:type="default" r:id="rId19"/>
          <w:footerReference w:type="default" r:id="rId20"/>
          <w:pgSz w:w="12240" w:h="15840"/>
          <w:pgMar w:top="1440" w:right="1440" w:bottom="1440" w:left="1440" w:header="720" w:footer="720" w:gutter="0"/>
          <w:cols w:space="720"/>
          <w:noEndnote/>
        </w:sectPr>
      </w:pPr>
    </w:p>
    <w:p w:rsidR="0061145A" w:rsidRDefault="0061145A">
      <w:pPr>
        <w:tabs>
          <w:tab w:val="left" w:pos="0"/>
          <w:tab w:val="left" w:pos="360"/>
          <w:tab w:val="left" w:pos="450"/>
          <w:tab w:val="left" w:pos="540"/>
          <w:tab w:val="left" w:pos="810"/>
          <w:tab w:val="left" w:pos="4140"/>
          <w:tab w:val="left" w:pos="4320"/>
          <w:tab w:val="left" w:pos="4590"/>
        </w:tabs>
        <w:spacing w:line="252" w:lineRule="auto"/>
        <w:jc w:val="right"/>
        <w:rPr>
          <w:rFonts w:ascii="Times New Roman" w:hAnsi="Times New Roman"/>
          <w:b/>
          <w:szCs w:val="24"/>
        </w:rPr>
      </w:pPr>
      <w:bookmarkStart w:id="98" w:name="_DV_M663"/>
      <w:bookmarkStart w:id="99" w:name="_Toc170105694"/>
      <w:bookmarkStart w:id="100" w:name="_Toc55879384"/>
      <w:bookmarkEnd w:id="98"/>
      <w:r>
        <w:rPr>
          <w:rFonts w:ascii="Times New Roman" w:hAnsi="Times New Roman"/>
          <w:b/>
          <w:szCs w:val="24"/>
        </w:rPr>
        <w:lastRenderedPageBreak/>
        <w:t>Annex 1 to Letter of Credit</w:t>
      </w:r>
      <w:bookmarkEnd w:id="99"/>
      <w:bookmarkEnd w:id="100"/>
    </w:p>
    <w:p w:rsidR="0061145A" w:rsidRDefault="0061145A">
      <w:pPr>
        <w:spacing w:line="252" w:lineRule="auto"/>
        <w:jc w:val="center"/>
        <w:rPr>
          <w:rFonts w:ascii="Times New Roman" w:hAnsi="Times New Roman"/>
          <w:sz w:val="24"/>
          <w:szCs w:val="24"/>
        </w:rPr>
      </w:pPr>
      <w:bookmarkStart w:id="101" w:name="_DV_M664"/>
      <w:bookmarkEnd w:id="101"/>
      <w:r>
        <w:rPr>
          <w:rFonts w:ascii="Times New Roman" w:hAnsi="Times New Roman"/>
          <w:sz w:val="24"/>
          <w:szCs w:val="24"/>
        </w:rPr>
        <w:t>DRAWING UNDER LETTER OF CREDIT NO. ________</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102" w:name="_DV_M665"/>
      <w:bookmarkEnd w:id="102"/>
      <w:r>
        <w:rPr>
          <w:rFonts w:ascii="Times New Roman" w:hAnsi="Times New Roman"/>
          <w:sz w:val="24"/>
          <w:szCs w:val="24"/>
        </w:rPr>
        <w:t>_______________, 20__</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103" w:name="_DV_M666"/>
      <w:bookmarkEnd w:id="103"/>
      <w:r>
        <w:rPr>
          <w:rFonts w:ascii="Times New Roman" w:hAnsi="Times New Roman"/>
          <w:sz w:val="24"/>
          <w:szCs w:val="24"/>
        </w:rPr>
        <w:t>To:</w:t>
      </w:r>
      <w:r>
        <w:rPr>
          <w:rFonts w:ascii="Times New Roman" w:hAnsi="Times New Roman"/>
          <w:sz w:val="24"/>
          <w:szCs w:val="24"/>
        </w:rPr>
        <w:tab/>
        <w:t>(Bank)</w:t>
      </w:r>
    </w:p>
    <w:p w:rsidR="0061145A" w:rsidRDefault="0061145A">
      <w:pPr>
        <w:spacing w:line="252" w:lineRule="auto"/>
        <w:jc w:val="both"/>
        <w:rPr>
          <w:rFonts w:ascii="Times New Roman" w:hAnsi="Times New Roman"/>
          <w:sz w:val="24"/>
          <w:szCs w:val="24"/>
        </w:rPr>
      </w:pPr>
      <w:bookmarkStart w:id="104" w:name="_DV_M667"/>
      <w:bookmarkEnd w:id="104"/>
      <w:r>
        <w:rPr>
          <w:rFonts w:ascii="Times New Roman" w:hAnsi="Times New Roman"/>
          <w:sz w:val="24"/>
          <w:szCs w:val="24"/>
        </w:rPr>
        <w:tab/>
        <w:t>(Address)</w:t>
      </w:r>
    </w:p>
    <w:p w:rsidR="0061145A" w:rsidRDefault="0061145A">
      <w:pPr>
        <w:spacing w:line="252" w:lineRule="auto"/>
        <w:jc w:val="both"/>
        <w:rPr>
          <w:rFonts w:ascii="Times New Roman" w:hAnsi="Times New Roman"/>
          <w:sz w:val="24"/>
          <w:szCs w:val="24"/>
        </w:rPr>
      </w:pPr>
      <w:bookmarkStart w:id="105" w:name="_DV_M668"/>
      <w:bookmarkEnd w:id="105"/>
      <w:r>
        <w:rPr>
          <w:rFonts w:ascii="Times New Roman" w:hAnsi="Times New Roman"/>
          <w:sz w:val="24"/>
          <w:szCs w:val="24"/>
        </w:rPr>
        <w:tab/>
        <w:t>Attention:  Standby Letter of Credit Unit</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106" w:name="_DV_M669"/>
      <w:bookmarkEnd w:id="106"/>
      <w:r>
        <w:rPr>
          <w:rFonts w:ascii="Times New Roman" w:hAnsi="Times New Roman"/>
          <w:sz w:val="24"/>
          <w:szCs w:val="24"/>
        </w:rPr>
        <w:t>Ladies and Gentlemen:</w:t>
      </w:r>
    </w:p>
    <w:p w:rsidR="0061145A" w:rsidRDefault="0061145A">
      <w:pPr>
        <w:spacing w:line="252" w:lineRule="auto"/>
        <w:jc w:val="both"/>
        <w:rPr>
          <w:rFonts w:ascii="Times New Roman" w:hAnsi="Times New Roman"/>
          <w:sz w:val="24"/>
          <w:szCs w:val="24"/>
        </w:rPr>
      </w:pPr>
    </w:p>
    <w:p w:rsidR="0061145A" w:rsidRDefault="0061145A">
      <w:pPr>
        <w:tabs>
          <w:tab w:val="left" w:pos="270"/>
          <w:tab w:val="left" w:pos="360"/>
        </w:tabs>
        <w:spacing w:line="252" w:lineRule="auto"/>
        <w:jc w:val="both"/>
        <w:rPr>
          <w:rFonts w:ascii="Times New Roman" w:hAnsi="Times New Roman"/>
          <w:sz w:val="24"/>
          <w:szCs w:val="24"/>
        </w:rPr>
      </w:pPr>
      <w:bookmarkStart w:id="107" w:name="_DV_M670"/>
      <w:bookmarkEnd w:id="107"/>
      <w:r>
        <w:rPr>
          <w:rFonts w:ascii="Times New Roman" w:hAnsi="Times New Roman"/>
          <w:sz w:val="24"/>
          <w:szCs w:val="24"/>
        </w:rPr>
        <w:tab/>
      </w:r>
      <w:r>
        <w:rPr>
          <w:rFonts w:ascii="Times New Roman" w:hAnsi="Times New Roman"/>
          <w:sz w:val="24"/>
          <w:szCs w:val="24"/>
        </w:rPr>
        <w:tab/>
        <w:t>The undersigned is making a drawing under the above-referenced Letter of Credit in the amount specified below and hereby certifies to you as follows:</w:t>
      </w:r>
    </w:p>
    <w:p w:rsidR="0061145A" w:rsidRDefault="0061145A">
      <w:pPr>
        <w:spacing w:line="252" w:lineRule="auto"/>
        <w:jc w:val="both"/>
        <w:rPr>
          <w:rFonts w:ascii="Times New Roman" w:hAnsi="Times New Roman"/>
          <w:sz w:val="24"/>
          <w:szCs w:val="24"/>
        </w:rPr>
      </w:pPr>
      <w:bookmarkStart w:id="108" w:name="_DV_M671"/>
      <w:bookmarkEnd w:id="108"/>
      <w:r>
        <w:rPr>
          <w:rFonts w:ascii="Times New Roman" w:hAnsi="Times New Roman"/>
          <w:sz w:val="24"/>
          <w:szCs w:val="24"/>
        </w:rPr>
        <w:t>1.</w:t>
      </w:r>
      <w:r>
        <w:rPr>
          <w:rFonts w:ascii="Times New Roman" w:hAnsi="Times New Roman"/>
          <w:sz w:val="24"/>
          <w:szCs w:val="24"/>
        </w:rPr>
        <w:tab/>
        <w:t>Capitalized terms used and not defined herein shall have the meanings ascribed thereto in the Letter of Credit.</w:t>
      </w:r>
    </w:p>
    <w:p w:rsidR="0061145A" w:rsidRDefault="0061145A" w:rsidP="00BE07A9">
      <w:pPr>
        <w:widowControl w:val="0"/>
        <w:numPr>
          <w:ilvl w:val="0"/>
          <w:numId w:val="19"/>
        </w:numPr>
        <w:tabs>
          <w:tab w:val="left" w:pos="720"/>
        </w:tabs>
        <w:spacing w:line="252" w:lineRule="auto"/>
        <w:ind w:left="0" w:firstLine="0"/>
        <w:jc w:val="both"/>
        <w:rPr>
          <w:rFonts w:ascii="Times New Roman" w:hAnsi="Times New Roman"/>
          <w:sz w:val="24"/>
          <w:szCs w:val="24"/>
        </w:rPr>
      </w:pPr>
      <w:bookmarkStart w:id="109" w:name="_DV_M672"/>
      <w:bookmarkEnd w:id="109"/>
      <w:r>
        <w:rPr>
          <w:rFonts w:ascii="Times New Roman" w:hAnsi="Times New Roman"/>
          <w:sz w:val="24"/>
          <w:szCs w:val="24"/>
        </w:rPr>
        <w:tab/>
        <w:t>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w:t>
      </w:r>
    </w:p>
    <w:p w:rsidR="0061145A" w:rsidRDefault="0061145A">
      <w:pPr>
        <w:spacing w:line="240" w:lineRule="auto"/>
        <w:ind w:left="360"/>
        <w:contextualSpacing/>
        <w:rPr>
          <w:rFonts w:ascii="Times New Roman" w:hAnsi="Times New Roman"/>
          <w:sz w:val="24"/>
          <w:szCs w:val="24"/>
        </w:rPr>
      </w:pPr>
      <w:bookmarkStart w:id="110" w:name="_DV_M673"/>
      <w:bookmarkEnd w:id="110"/>
      <w:r>
        <w:rPr>
          <w:rFonts w:ascii="Times New Roman" w:hAnsi="Times New Roman"/>
          <w:b/>
          <w:sz w:val="24"/>
          <w:szCs w:val="24"/>
        </w:rPr>
        <w:t>____</w:t>
      </w:r>
      <w:r>
        <w:rPr>
          <w:rFonts w:ascii="Times New Roman" w:hAnsi="Times New Roman"/>
          <w:sz w:val="24"/>
          <w:szCs w:val="24"/>
        </w:rPr>
        <w:t xml:space="preserve">_      (a) An Event of Default has occurred with respect to the Applicant under the Master </w:t>
      </w:r>
      <w:r w:rsidR="00BE07A9">
        <w:rPr>
          <w:rFonts w:ascii="Times New Roman" w:hAnsi="Times New Roman"/>
          <w:sz w:val="24"/>
          <w:szCs w:val="24"/>
        </w:rPr>
        <w:t xml:space="preserve">PIPP </w:t>
      </w:r>
      <w:r>
        <w:rPr>
          <w:rFonts w:ascii="Times New Roman" w:hAnsi="Times New Roman"/>
          <w:sz w:val="24"/>
          <w:szCs w:val="24"/>
        </w:rPr>
        <w:t xml:space="preserve">Supply Agreement; </w:t>
      </w:r>
    </w:p>
    <w:p w:rsidR="0061145A" w:rsidRDefault="0061145A">
      <w:pPr>
        <w:spacing w:line="240" w:lineRule="auto"/>
        <w:ind w:left="360"/>
        <w:contextualSpacing/>
        <w:rPr>
          <w:rFonts w:ascii="Times New Roman" w:hAnsi="Times New Roman"/>
          <w:sz w:val="24"/>
          <w:szCs w:val="24"/>
        </w:rPr>
      </w:pPr>
      <w:bookmarkStart w:id="111" w:name="_DV_M674"/>
      <w:bookmarkEnd w:id="111"/>
      <w:r>
        <w:rPr>
          <w:rFonts w:ascii="Times New Roman" w:hAnsi="Times New Roman"/>
          <w:sz w:val="24"/>
          <w:szCs w:val="24"/>
        </w:rPr>
        <w:t xml:space="preserve"> </w:t>
      </w:r>
    </w:p>
    <w:p w:rsidR="0061145A" w:rsidRDefault="0061145A">
      <w:pPr>
        <w:spacing w:line="240" w:lineRule="auto"/>
        <w:ind w:left="360"/>
        <w:contextualSpacing/>
        <w:rPr>
          <w:rFonts w:ascii="Times New Roman" w:hAnsi="Times New Roman"/>
          <w:sz w:val="24"/>
          <w:szCs w:val="24"/>
        </w:rPr>
        <w:sectPr w:rsidR="0061145A">
          <w:headerReference w:type="default" r:id="rId21"/>
          <w:footerReference w:type="default" r:id="rId22"/>
          <w:pgSz w:w="12240" w:h="15840"/>
          <w:pgMar w:top="1440" w:right="1800" w:bottom="1440" w:left="1800" w:header="720" w:footer="720" w:gutter="0"/>
          <w:cols w:space="720"/>
          <w:noEndnote/>
        </w:sectPr>
      </w:pPr>
      <w:bookmarkStart w:id="112" w:name="_DV_M675"/>
      <w:bookmarkEnd w:id="112"/>
      <w:r>
        <w:rPr>
          <w:rFonts w:ascii="Times New Roman" w:hAnsi="Times New Roman"/>
          <w:b/>
          <w:sz w:val="24"/>
          <w:szCs w:val="24"/>
        </w:rPr>
        <w:t>____</w:t>
      </w:r>
      <w:r>
        <w:rPr>
          <w:rFonts w:ascii="Times New Roman" w:hAnsi="Times New Roman"/>
          <w:sz w:val="24"/>
          <w:szCs w:val="24"/>
        </w:rPr>
        <w:t xml:space="preserve">_      (b) The Applicant has failed to supply a substitute letter of credit thirty (30) days prior to the expiration of this Letter of Credit as required by the Master </w:t>
      </w:r>
      <w:r w:rsidR="00BE07A9">
        <w:rPr>
          <w:rFonts w:ascii="Times New Roman" w:hAnsi="Times New Roman"/>
          <w:sz w:val="24"/>
          <w:szCs w:val="24"/>
        </w:rPr>
        <w:t>PIPP</w:t>
      </w:r>
      <w:r>
        <w:rPr>
          <w:rFonts w:ascii="Times New Roman" w:hAnsi="Times New Roman"/>
          <w:sz w:val="24"/>
          <w:szCs w:val="24"/>
        </w:rPr>
        <w:t xml:space="preserve"> Supply Agreement.</w:t>
      </w:r>
    </w:p>
    <w:p w:rsidR="0061145A" w:rsidRDefault="0061145A">
      <w:pPr>
        <w:spacing w:line="252" w:lineRule="auto"/>
        <w:jc w:val="both"/>
        <w:rPr>
          <w:rFonts w:ascii="Times New Roman" w:hAnsi="Times New Roman"/>
          <w:sz w:val="24"/>
          <w:szCs w:val="24"/>
        </w:rPr>
      </w:pPr>
      <w:bookmarkStart w:id="113" w:name="_DV_M676"/>
      <w:bookmarkEnd w:id="113"/>
      <w:r>
        <w:rPr>
          <w:rFonts w:ascii="Times New Roman" w:hAnsi="Times New Roman"/>
          <w:sz w:val="24"/>
          <w:szCs w:val="24"/>
        </w:rPr>
        <w:lastRenderedPageBreak/>
        <w:t>3.</w:t>
      </w:r>
      <w:r>
        <w:rPr>
          <w:rFonts w:ascii="Times New Roman" w:hAnsi="Times New Roman"/>
          <w:sz w:val="24"/>
          <w:szCs w:val="24"/>
        </w:rPr>
        <w:tab/>
        <w:t>The amount to be received by Duke Energy Ohio, Inc. is $___________.</w:t>
      </w:r>
    </w:p>
    <w:p w:rsidR="0061145A" w:rsidRDefault="0061145A">
      <w:pPr>
        <w:spacing w:line="252" w:lineRule="auto"/>
        <w:jc w:val="both"/>
        <w:rPr>
          <w:rFonts w:ascii="Times New Roman" w:hAnsi="Times New Roman"/>
          <w:sz w:val="24"/>
          <w:szCs w:val="24"/>
        </w:rPr>
      </w:pPr>
      <w:bookmarkStart w:id="114" w:name="_DV_M677"/>
      <w:bookmarkEnd w:id="114"/>
      <w:r>
        <w:rPr>
          <w:rFonts w:ascii="Times New Roman" w:hAnsi="Times New Roman"/>
          <w:sz w:val="24"/>
          <w:szCs w:val="24"/>
        </w:rPr>
        <w:t>4.</w:t>
      </w:r>
      <w:r>
        <w:rPr>
          <w:rFonts w:ascii="Times New Roman" w:hAnsi="Times New Roman"/>
          <w:sz w:val="24"/>
          <w:szCs w:val="24"/>
        </w:rPr>
        <w:tab/>
        <w:t>We acknowledge that, upon your honoring the drawing herein requested, the amount of the Letter of Credit available for drawing shall be automatically decreased by an amount equal to this drawing.</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15" w:name="_DV_M678"/>
      <w:bookmarkEnd w:id="115"/>
      <w:r>
        <w:rPr>
          <w:rFonts w:ascii="Times New Roman" w:hAnsi="Times New Roman"/>
          <w:sz w:val="24"/>
          <w:szCs w:val="24"/>
        </w:rPr>
        <w:t>Very truly yours,</w:t>
      </w:r>
    </w:p>
    <w:p w:rsidR="0061145A" w:rsidRDefault="0061145A">
      <w:pPr>
        <w:spacing w:line="252" w:lineRule="auto"/>
        <w:rPr>
          <w:rFonts w:ascii="Times New Roman" w:hAnsi="Times New Roman"/>
          <w:sz w:val="24"/>
          <w:szCs w:val="24"/>
        </w:rPr>
      </w:pPr>
      <w:bookmarkStart w:id="116" w:name="_DV_M679"/>
      <w:bookmarkEnd w:id="116"/>
      <w:r>
        <w:rPr>
          <w:rFonts w:ascii="Times New Roman" w:hAnsi="Times New Roman"/>
          <w:sz w:val="24"/>
          <w:szCs w:val="24"/>
        </w:rPr>
        <w:t>Duke Energy Ohio, Inc.</w:t>
      </w:r>
    </w:p>
    <w:p w:rsidR="0061145A" w:rsidRDefault="0061145A">
      <w:pPr>
        <w:spacing w:line="252" w:lineRule="auto"/>
        <w:rPr>
          <w:rFonts w:ascii="Times New Roman" w:hAnsi="Times New Roman"/>
          <w:sz w:val="24"/>
          <w:szCs w:val="24"/>
        </w:rPr>
      </w:pPr>
    </w:p>
    <w:p w:rsidR="0061145A" w:rsidRDefault="0061145A">
      <w:pPr>
        <w:spacing w:line="252" w:lineRule="auto"/>
        <w:rPr>
          <w:rFonts w:ascii="Times New Roman" w:hAnsi="Times New Roman"/>
          <w:sz w:val="24"/>
          <w:szCs w:val="24"/>
        </w:rPr>
      </w:pPr>
      <w:bookmarkStart w:id="117" w:name="_DV_M680"/>
      <w:bookmarkEnd w:id="117"/>
      <w:r>
        <w:rPr>
          <w:rFonts w:ascii="Times New Roman" w:hAnsi="Times New Roman"/>
          <w:sz w:val="24"/>
          <w:szCs w:val="24"/>
        </w:rPr>
        <w:t>By: __________________________________</w:t>
      </w:r>
      <w:r>
        <w:rPr>
          <w:rFonts w:ascii="Times New Roman" w:hAnsi="Times New Roman"/>
          <w:sz w:val="24"/>
          <w:szCs w:val="24"/>
        </w:rPr>
        <w:tab/>
      </w:r>
    </w:p>
    <w:p w:rsidR="0061145A" w:rsidRDefault="0061145A">
      <w:pPr>
        <w:spacing w:line="252" w:lineRule="auto"/>
        <w:rPr>
          <w:rFonts w:ascii="Times New Roman" w:hAnsi="Times New Roman"/>
          <w:sz w:val="24"/>
          <w:szCs w:val="24"/>
        </w:rPr>
      </w:pPr>
      <w:bookmarkStart w:id="118" w:name="_DV_M681"/>
      <w:bookmarkEnd w:id="118"/>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spacing w:line="252" w:lineRule="auto"/>
        <w:rPr>
          <w:rFonts w:ascii="Times New Roman" w:hAnsi="Times New Roman"/>
          <w:sz w:val="24"/>
          <w:szCs w:val="24"/>
        </w:rPr>
      </w:pPr>
      <w:bookmarkStart w:id="119" w:name="_DV_M682"/>
      <w:bookmarkEnd w:id="119"/>
      <w:r>
        <w:rPr>
          <w:rFonts w:ascii="Times New Roman" w:hAnsi="Times New Roman"/>
          <w:sz w:val="24"/>
          <w:szCs w:val="24"/>
        </w:rPr>
        <w:t>Title: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spacing w:line="252" w:lineRule="auto"/>
        <w:rPr>
          <w:rFonts w:ascii="Times New Roman" w:hAnsi="Times New Roman"/>
          <w:szCs w:val="24"/>
        </w:rPr>
        <w:sectPr w:rsidR="0061145A">
          <w:headerReference w:type="default" r:id="rId23"/>
          <w:footerReference w:type="default" r:id="rId24"/>
          <w:pgSz w:w="12240" w:h="15840"/>
          <w:pgMar w:top="1440" w:right="1800" w:bottom="1440" w:left="1800" w:header="720" w:footer="720" w:gutter="0"/>
          <w:cols w:space="720"/>
          <w:noEndnote/>
        </w:sectPr>
      </w:pPr>
      <w:bookmarkStart w:id="120" w:name="_DV_M683"/>
      <w:bookmarkEnd w:id="120"/>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61145A" w:rsidRDefault="0061145A">
      <w:pPr>
        <w:spacing w:line="252" w:lineRule="auto"/>
        <w:jc w:val="right"/>
        <w:rPr>
          <w:rFonts w:ascii="Times New Roman" w:hAnsi="Times New Roman"/>
          <w:b/>
          <w:sz w:val="24"/>
          <w:szCs w:val="24"/>
        </w:rPr>
      </w:pPr>
      <w:bookmarkStart w:id="121" w:name="_DV_M684"/>
      <w:bookmarkStart w:id="122" w:name="_Toc170105695"/>
      <w:bookmarkStart w:id="123" w:name="_Toc55879385"/>
      <w:bookmarkEnd w:id="121"/>
      <w:r>
        <w:rPr>
          <w:rFonts w:ascii="Times New Roman" w:hAnsi="Times New Roman"/>
          <w:b/>
          <w:sz w:val="24"/>
          <w:szCs w:val="24"/>
        </w:rPr>
        <w:lastRenderedPageBreak/>
        <w:t>Annex 2 to Letter of Credit</w:t>
      </w:r>
      <w:bookmarkEnd w:id="122"/>
      <w:bookmarkEnd w:id="123"/>
    </w:p>
    <w:p w:rsidR="0061145A" w:rsidRDefault="0061145A">
      <w:pPr>
        <w:spacing w:line="252" w:lineRule="auto"/>
        <w:jc w:val="center"/>
        <w:rPr>
          <w:rFonts w:ascii="Times New Roman" w:hAnsi="Times New Roman"/>
          <w:sz w:val="24"/>
          <w:szCs w:val="24"/>
        </w:rPr>
      </w:pPr>
      <w:bookmarkStart w:id="124" w:name="_DV_M685"/>
      <w:bookmarkEnd w:id="124"/>
      <w:r>
        <w:rPr>
          <w:rFonts w:ascii="Times New Roman" w:hAnsi="Times New Roman"/>
          <w:sz w:val="24"/>
          <w:szCs w:val="24"/>
        </w:rPr>
        <w:t>DRAWING UNDER LETTER OF CREDIT NO. ________</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125" w:name="_DV_M686"/>
      <w:bookmarkEnd w:id="125"/>
      <w:r>
        <w:rPr>
          <w:rFonts w:ascii="Times New Roman" w:hAnsi="Times New Roman"/>
          <w:sz w:val="24"/>
          <w:szCs w:val="24"/>
        </w:rPr>
        <w:t>______________, 20__</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126" w:name="_DV_M687"/>
      <w:bookmarkEnd w:id="126"/>
      <w:r>
        <w:rPr>
          <w:rFonts w:ascii="Times New Roman" w:hAnsi="Times New Roman"/>
          <w:sz w:val="24"/>
          <w:szCs w:val="24"/>
        </w:rPr>
        <w:t>ON [Business Day set forth in Paragraph 5]</w:t>
      </w:r>
    </w:p>
    <w:p w:rsidR="0061145A" w:rsidRDefault="0061145A">
      <w:pPr>
        <w:tabs>
          <w:tab w:val="left" w:pos="1800"/>
        </w:tabs>
        <w:spacing w:line="252" w:lineRule="auto"/>
        <w:rPr>
          <w:rFonts w:ascii="Times New Roman" w:hAnsi="Times New Roman"/>
          <w:sz w:val="24"/>
          <w:szCs w:val="24"/>
        </w:rPr>
      </w:pPr>
      <w:bookmarkStart w:id="127" w:name="_DV_M688"/>
      <w:bookmarkEnd w:id="127"/>
      <w:r>
        <w:rPr>
          <w:rFonts w:ascii="Times New Roman" w:hAnsi="Times New Roman"/>
          <w:sz w:val="24"/>
          <w:szCs w:val="24"/>
        </w:rPr>
        <w:t>PAY TO:</w:t>
      </w:r>
      <w:r>
        <w:rPr>
          <w:rFonts w:ascii="Times New Roman" w:hAnsi="Times New Roman"/>
          <w:sz w:val="24"/>
          <w:szCs w:val="24"/>
        </w:rPr>
        <w:tab/>
        <w:t xml:space="preserve">Duke Energy Ohio, Inc. </w:t>
      </w:r>
    </w:p>
    <w:p w:rsidR="0061145A" w:rsidRDefault="0061145A">
      <w:pPr>
        <w:spacing w:line="252" w:lineRule="auto"/>
        <w:rPr>
          <w:rFonts w:ascii="Times New Roman" w:hAnsi="Times New Roman"/>
          <w:sz w:val="24"/>
          <w:szCs w:val="24"/>
        </w:rPr>
      </w:pPr>
      <w:bookmarkStart w:id="128" w:name="_DV_M689"/>
      <w:bookmarkEnd w:id="128"/>
      <w:r>
        <w:rPr>
          <w:rFonts w:ascii="Times New Roman" w:hAnsi="Times New Roman"/>
          <w:sz w:val="24"/>
          <w:szCs w:val="24"/>
        </w:rPr>
        <w:t>$ _________________________________</w:t>
      </w:r>
    </w:p>
    <w:p w:rsidR="0061145A" w:rsidRDefault="0061145A">
      <w:pPr>
        <w:spacing w:line="252" w:lineRule="auto"/>
        <w:rPr>
          <w:rFonts w:ascii="Times New Roman" w:hAnsi="Times New Roman"/>
          <w:sz w:val="24"/>
          <w:szCs w:val="24"/>
        </w:rPr>
      </w:pPr>
    </w:p>
    <w:p w:rsidR="0061145A" w:rsidRDefault="0061145A">
      <w:pPr>
        <w:spacing w:line="252" w:lineRule="auto"/>
        <w:rPr>
          <w:rFonts w:ascii="Times New Roman" w:hAnsi="Times New Roman"/>
          <w:sz w:val="24"/>
          <w:szCs w:val="24"/>
        </w:rPr>
      </w:pPr>
      <w:bookmarkStart w:id="129" w:name="_DV_M690"/>
      <w:bookmarkEnd w:id="129"/>
      <w:r>
        <w:rPr>
          <w:rFonts w:ascii="Times New Roman" w:hAnsi="Times New Roman"/>
          <w:sz w:val="24"/>
          <w:szCs w:val="24"/>
        </w:rPr>
        <w:t>For credit to the account of _________________________.</w:t>
      </w:r>
    </w:p>
    <w:p w:rsidR="0061145A" w:rsidRDefault="0061145A">
      <w:pPr>
        <w:spacing w:line="252" w:lineRule="auto"/>
        <w:rPr>
          <w:rFonts w:ascii="Times New Roman" w:hAnsi="Times New Roman"/>
          <w:sz w:val="24"/>
          <w:szCs w:val="24"/>
        </w:rPr>
      </w:pPr>
    </w:p>
    <w:p w:rsidR="0061145A" w:rsidRDefault="0061145A">
      <w:pPr>
        <w:spacing w:line="252" w:lineRule="auto"/>
        <w:rPr>
          <w:rFonts w:ascii="Times New Roman" w:hAnsi="Times New Roman"/>
          <w:sz w:val="24"/>
          <w:szCs w:val="24"/>
        </w:rPr>
      </w:pPr>
      <w:bookmarkStart w:id="130" w:name="_DV_M691"/>
      <w:bookmarkEnd w:id="130"/>
      <w:r>
        <w:rPr>
          <w:rFonts w:ascii="Times New Roman" w:hAnsi="Times New Roman"/>
          <w:sz w:val="24"/>
          <w:szCs w:val="24"/>
        </w:rPr>
        <w:t>FOR VALUE RECEIVED AND CHARGE TO ACCOUNT OF LETTER OF CREDIT NO. ____________ OF</w:t>
      </w:r>
    </w:p>
    <w:p w:rsidR="0061145A" w:rsidRDefault="0061145A">
      <w:pPr>
        <w:spacing w:line="252" w:lineRule="auto"/>
        <w:rPr>
          <w:rFonts w:ascii="Times New Roman" w:hAnsi="Times New Roman"/>
          <w:sz w:val="24"/>
          <w:szCs w:val="24"/>
        </w:rPr>
      </w:pPr>
    </w:p>
    <w:p w:rsidR="0061145A" w:rsidRDefault="0061145A">
      <w:pPr>
        <w:spacing w:line="252" w:lineRule="auto"/>
        <w:rPr>
          <w:rFonts w:ascii="Times New Roman" w:hAnsi="Times New Roman"/>
          <w:sz w:val="24"/>
          <w:szCs w:val="24"/>
        </w:rPr>
      </w:pPr>
      <w:bookmarkStart w:id="131" w:name="_DV_M692"/>
      <w:bookmarkEnd w:id="131"/>
      <w:r>
        <w:rPr>
          <w:rFonts w:ascii="Times New Roman" w:hAnsi="Times New Roman"/>
          <w:sz w:val="24"/>
          <w:szCs w:val="24"/>
        </w:rPr>
        <w:tab/>
        <w:t>(Bank)</w:t>
      </w:r>
    </w:p>
    <w:p w:rsidR="0061145A" w:rsidRDefault="0061145A">
      <w:pPr>
        <w:spacing w:line="252" w:lineRule="auto"/>
        <w:rPr>
          <w:rFonts w:ascii="Times New Roman" w:hAnsi="Times New Roman"/>
          <w:sz w:val="24"/>
          <w:szCs w:val="24"/>
        </w:rPr>
      </w:pPr>
      <w:bookmarkStart w:id="132" w:name="_DV_M693"/>
      <w:bookmarkEnd w:id="132"/>
      <w:r>
        <w:rPr>
          <w:rFonts w:ascii="Times New Roman" w:hAnsi="Times New Roman"/>
          <w:sz w:val="24"/>
          <w:szCs w:val="24"/>
        </w:rPr>
        <w:tab/>
        <w:t>(Address)</w:t>
      </w:r>
    </w:p>
    <w:p w:rsidR="0061145A" w:rsidRDefault="0061145A">
      <w:pPr>
        <w:spacing w:line="252" w:lineRule="auto"/>
        <w:rPr>
          <w:rFonts w:ascii="Times New Roman" w:hAnsi="Times New Roman"/>
          <w:sz w:val="24"/>
          <w:szCs w:val="24"/>
        </w:rPr>
      </w:pPr>
      <w:bookmarkStart w:id="133" w:name="_DV_M694"/>
      <w:bookmarkEnd w:id="133"/>
      <w:r>
        <w:rPr>
          <w:rFonts w:ascii="Times New Roman" w:hAnsi="Times New Roman"/>
          <w:sz w:val="24"/>
          <w:szCs w:val="24"/>
        </w:rPr>
        <w:t xml:space="preserve">Duke Energy Ohio, Inc. </w:t>
      </w:r>
    </w:p>
    <w:p w:rsidR="0061145A" w:rsidRDefault="0061145A">
      <w:pPr>
        <w:spacing w:line="252" w:lineRule="auto"/>
        <w:rPr>
          <w:rFonts w:ascii="Times New Roman" w:hAnsi="Times New Roman"/>
          <w:sz w:val="24"/>
          <w:szCs w:val="24"/>
        </w:rPr>
      </w:pPr>
    </w:p>
    <w:p w:rsidR="0061145A" w:rsidRDefault="0061145A">
      <w:pPr>
        <w:spacing w:line="252" w:lineRule="auto"/>
        <w:rPr>
          <w:rFonts w:ascii="Times New Roman" w:hAnsi="Times New Roman"/>
          <w:sz w:val="24"/>
          <w:szCs w:val="24"/>
        </w:rPr>
      </w:pPr>
      <w:bookmarkStart w:id="134" w:name="_DV_M695"/>
      <w:bookmarkEnd w:id="134"/>
      <w:r>
        <w:rPr>
          <w:rFonts w:ascii="Times New Roman" w:hAnsi="Times New Roman"/>
          <w:sz w:val="24"/>
          <w:szCs w:val="24"/>
        </w:rPr>
        <w:t>By: __________________________________</w:t>
      </w:r>
      <w:r>
        <w:rPr>
          <w:rFonts w:ascii="Times New Roman" w:hAnsi="Times New Roman"/>
          <w:sz w:val="24"/>
          <w:szCs w:val="24"/>
        </w:rPr>
        <w:tab/>
      </w:r>
    </w:p>
    <w:p w:rsidR="0061145A" w:rsidRDefault="0061145A">
      <w:pPr>
        <w:spacing w:line="252" w:lineRule="auto"/>
        <w:rPr>
          <w:rFonts w:ascii="Times New Roman" w:hAnsi="Times New Roman"/>
          <w:sz w:val="24"/>
          <w:szCs w:val="24"/>
        </w:rPr>
      </w:pPr>
      <w:bookmarkStart w:id="135" w:name="_DV_M696"/>
      <w:bookmarkEnd w:id="135"/>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spacing w:line="252" w:lineRule="auto"/>
        <w:rPr>
          <w:rFonts w:ascii="Times New Roman" w:hAnsi="Times New Roman"/>
          <w:sz w:val="24"/>
          <w:szCs w:val="24"/>
        </w:rPr>
      </w:pPr>
      <w:bookmarkStart w:id="136" w:name="_DV_M697"/>
      <w:bookmarkEnd w:id="136"/>
      <w:r>
        <w:rPr>
          <w:rFonts w:ascii="Times New Roman" w:hAnsi="Times New Roman"/>
          <w:sz w:val="24"/>
          <w:szCs w:val="24"/>
        </w:rPr>
        <w:t>Title: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spacing w:line="252" w:lineRule="auto"/>
        <w:rPr>
          <w:rFonts w:ascii="Times New Roman" w:hAnsi="Times New Roman"/>
          <w:sz w:val="24"/>
          <w:szCs w:val="24"/>
        </w:rPr>
      </w:pPr>
      <w:bookmarkStart w:id="137" w:name="_DV_M698"/>
      <w:bookmarkEnd w:id="137"/>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spacing w:line="252" w:lineRule="auto"/>
        <w:rPr>
          <w:rFonts w:ascii="Times New Roman" w:hAnsi="Times New Roman"/>
          <w:sz w:val="24"/>
          <w:szCs w:val="24"/>
        </w:rPr>
        <w:sectPr w:rsidR="0061145A">
          <w:headerReference w:type="default" r:id="rId25"/>
          <w:footerReference w:type="default" r:id="rId26"/>
          <w:pgSz w:w="12240" w:h="15840"/>
          <w:pgMar w:top="1440" w:right="1800" w:bottom="1440" w:left="1800" w:header="720" w:footer="720" w:gutter="0"/>
          <w:cols w:space="720"/>
          <w:noEndnote/>
        </w:sectPr>
      </w:pPr>
    </w:p>
    <w:p w:rsidR="0061145A" w:rsidRDefault="0061145A">
      <w:pPr>
        <w:spacing w:line="252" w:lineRule="auto"/>
        <w:jc w:val="right"/>
        <w:rPr>
          <w:rFonts w:ascii="Times New Roman" w:hAnsi="Times New Roman"/>
          <w:b/>
          <w:sz w:val="24"/>
          <w:szCs w:val="24"/>
        </w:rPr>
      </w:pPr>
      <w:bookmarkStart w:id="138" w:name="_DV_M699"/>
      <w:bookmarkStart w:id="139" w:name="_Toc170105696"/>
      <w:bookmarkEnd w:id="138"/>
      <w:r>
        <w:rPr>
          <w:rFonts w:ascii="Times New Roman" w:hAnsi="Times New Roman"/>
          <w:b/>
          <w:sz w:val="24"/>
          <w:szCs w:val="24"/>
        </w:rPr>
        <w:lastRenderedPageBreak/>
        <w:t>Annex 3 to Letter of Credit</w:t>
      </w:r>
      <w:bookmarkStart w:id="140" w:name="_Toc55879386"/>
      <w:bookmarkEnd w:id="139"/>
      <w:bookmarkEnd w:id="140"/>
    </w:p>
    <w:p w:rsidR="0061145A" w:rsidRDefault="0061145A">
      <w:pPr>
        <w:spacing w:line="252" w:lineRule="auto"/>
        <w:jc w:val="center"/>
        <w:rPr>
          <w:rFonts w:ascii="Times New Roman" w:hAnsi="Times New Roman"/>
          <w:sz w:val="24"/>
          <w:szCs w:val="24"/>
        </w:rPr>
      </w:pPr>
      <w:bookmarkStart w:id="141" w:name="_DV_M700"/>
      <w:bookmarkEnd w:id="141"/>
      <w:r>
        <w:rPr>
          <w:rFonts w:ascii="Times New Roman" w:hAnsi="Times New Roman"/>
          <w:sz w:val="24"/>
          <w:szCs w:val="24"/>
        </w:rPr>
        <w:t>AVAILABILITY CERTIFICATE</w:t>
      </w:r>
    </w:p>
    <w:p w:rsidR="0061145A" w:rsidRDefault="0061145A">
      <w:pPr>
        <w:spacing w:line="252" w:lineRule="auto"/>
        <w:jc w:val="center"/>
        <w:rPr>
          <w:rFonts w:ascii="Times New Roman" w:hAnsi="Times New Roman"/>
          <w:sz w:val="24"/>
          <w:szCs w:val="24"/>
        </w:rPr>
      </w:pPr>
      <w:bookmarkStart w:id="142" w:name="_DV_M701"/>
      <w:bookmarkEnd w:id="142"/>
      <w:r>
        <w:rPr>
          <w:rFonts w:ascii="Times New Roman" w:hAnsi="Times New Roman"/>
          <w:sz w:val="24"/>
          <w:szCs w:val="24"/>
        </w:rPr>
        <w:t>UNDER LETTER OF CREDIT NO. ________</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143" w:name="_DV_M702"/>
      <w:bookmarkEnd w:id="143"/>
      <w:r>
        <w:rPr>
          <w:rFonts w:ascii="Times New Roman" w:hAnsi="Times New Roman"/>
          <w:sz w:val="24"/>
          <w:szCs w:val="24"/>
        </w:rPr>
        <w:t>_______________, 20__</w:t>
      </w:r>
    </w:p>
    <w:p w:rsidR="0061145A" w:rsidRDefault="0061145A">
      <w:pPr>
        <w:spacing w:line="252" w:lineRule="auto"/>
        <w:jc w:val="both"/>
        <w:rPr>
          <w:rFonts w:ascii="Times New Roman" w:hAnsi="Times New Roman"/>
          <w:sz w:val="24"/>
          <w:szCs w:val="24"/>
        </w:rPr>
      </w:pPr>
      <w:bookmarkStart w:id="144" w:name="_DV_M703"/>
      <w:bookmarkEnd w:id="144"/>
      <w:r>
        <w:rPr>
          <w:rFonts w:ascii="Times New Roman" w:hAnsi="Times New Roman"/>
          <w:sz w:val="24"/>
          <w:szCs w:val="24"/>
        </w:rPr>
        <w:t>To:</w:t>
      </w:r>
      <w:r>
        <w:rPr>
          <w:rFonts w:ascii="Times New Roman" w:hAnsi="Times New Roman"/>
          <w:sz w:val="24"/>
          <w:szCs w:val="24"/>
        </w:rPr>
        <w:tab/>
        <w:t>(Bank)</w:t>
      </w:r>
    </w:p>
    <w:p w:rsidR="0061145A" w:rsidRDefault="0061145A">
      <w:pPr>
        <w:spacing w:line="252" w:lineRule="auto"/>
        <w:jc w:val="both"/>
        <w:rPr>
          <w:rFonts w:ascii="Times New Roman" w:hAnsi="Times New Roman"/>
          <w:sz w:val="24"/>
          <w:szCs w:val="24"/>
        </w:rPr>
      </w:pPr>
      <w:bookmarkStart w:id="145" w:name="_DV_M704"/>
      <w:bookmarkEnd w:id="145"/>
      <w:r>
        <w:rPr>
          <w:rFonts w:ascii="Times New Roman" w:hAnsi="Times New Roman"/>
          <w:sz w:val="24"/>
          <w:szCs w:val="24"/>
        </w:rPr>
        <w:tab/>
        <w:t>(Address)</w:t>
      </w:r>
    </w:p>
    <w:p w:rsidR="0061145A" w:rsidRDefault="0061145A">
      <w:pPr>
        <w:spacing w:line="252" w:lineRule="auto"/>
        <w:jc w:val="both"/>
        <w:rPr>
          <w:rFonts w:ascii="Times New Roman" w:hAnsi="Times New Roman"/>
          <w:sz w:val="24"/>
          <w:szCs w:val="24"/>
        </w:rPr>
      </w:pPr>
      <w:bookmarkStart w:id="146" w:name="_DV_M705"/>
      <w:bookmarkEnd w:id="146"/>
      <w:r>
        <w:rPr>
          <w:rFonts w:ascii="Times New Roman" w:hAnsi="Times New Roman"/>
          <w:sz w:val="24"/>
          <w:szCs w:val="24"/>
        </w:rPr>
        <w:tab/>
        <w:t>Attention:  Standby Letter of Credit Unit</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147" w:name="_DV_M706"/>
      <w:bookmarkEnd w:id="147"/>
      <w:r>
        <w:rPr>
          <w:rFonts w:ascii="Times New Roman" w:hAnsi="Times New Roman"/>
          <w:sz w:val="24"/>
          <w:szCs w:val="24"/>
        </w:rPr>
        <w:t>Ladies and Gentlemen:</w:t>
      </w:r>
    </w:p>
    <w:p w:rsidR="0061145A" w:rsidRDefault="0061145A">
      <w:pPr>
        <w:spacing w:line="252" w:lineRule="auto"/>
        <w:jc w:val="both"/>
        <w:rPr>
          <w:rFonts w:ascii="Times New Roman" w:hAnsi="Times New Roman"/>
          <w:sz w:val="24"/>
          <w:szCs w:val="24"/>
        </w:rPr>
      </w:pPr>
    </w:p>
    <w:p w:rsidR="0061145A" w:rsidRDefault="0061145A">
      <w:pPr>
        <w:tabs>
          <w:tab w:val="left" w:pos="360"/>
        </w:tabs>
        <w:spacing w:line="252" w:lineRule="auto"/>
        <w:jc w:val="both"/>
        <w:rPr>
          <w:rFonts w:ascii="Times New Roman" w:hAnsi="Times New Roman"/>
          <w:sz w:val="24"/>
          <w:szCs w:val="24"/>
        </w:rPr>
      </w:pPr>
      <w:bookmarkStart w:id="148" w:name="_DV_M707"/>
      <w:bookmarkEnd w:id="148"/>
      <w:r>
        <w:rPr>
          <w:rFonts w:ascii="Times New Roman" w:hAnsi="Times New Roman"/>
          <w:sz w:val="24"/>
          <w:szCs w:val="24"/>
        </w:rPr>
        <w:tab/>
      </w:r>
      <w:r>
        <w:rPr>
          <w:rFonts w:ascii="Times New Roman" w:hAnsi="Times New Roman"/>
          <w:sz w:val="24"/>
          <w:szCs w:val="24"/>
        </w:rPr>
        <w:tab/>
        <w:t>Each of the undersigned hereby requests that, in exchange for the above-referenced Letter of Credit, a new letter of credit be issued in the aggregate amount of $_________ (the “</w:t>
      </w:r>
      <w:r>
        <w:rPr>
          <w:rFonts w:ascii="Times New Roman" w:hAnsi="Times New Roman"/>
          <w:sz w:val="24"/>
          <w:szCs w:val="24"/>
          <w:u w:val="single"/>
        </w:rPr>
        <w:t>New Amount</w:t>
      </w:r>
      <w:r>
        <w:rPr>
          <w:rFonts w:ascii="Times New Roman" w:hAnsi="Times New Roman"/>
          <w:sz w:val="24"/>
          <w:szCs w:val="24"/>
        </w:rPr>
        <w:t>”) and to expire on __________________(date), but otherwise in the form of the above-referenced Letter of Credit.</w:t>
      </w:r>
    </w:p>
    <w:p w:rsidR="0061145A" w:rsidRDefault="0061145A">
      <w:pPr>
        <w:spacing w:line="252" w:lineRule="auto"/>
        <w:jc w:val="both"/>
        <w:rPr>
          <w:rFonts w:ascii="Times New Roman" w:hAnsi="Times New Roman"/>
          <w:sz w:val="24"/>
          <w:szCs w:val="24"/>
        </w:rPr>
      </w:pPr>
      <w:bookmarkStart w:id="149" w:name="_DV_M708"/>
      <w:bookmarkEnd w:id="149"/>
      <w:r>
        <w:rPr>
          <w:rFonts w:ascii="Times New Roman" w:hAnsi="Times New Roman"/>
          <w:sz w:val="24"/>
          <w:szCs w:val="24"/>
        </w:rPr>
        <w:tab/>
        <w:t>Please acknowledge your intention to issue such new letter of credit in the New Amount upon the surrender of the above-referenced Letter of Credit by signing the attached acknowledgment copy hereof and forwarding it to:</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50" w:name="_DV_M709"/>
      <w:bookmarkEnd w:id="15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51" w:name="_DV_M710"/>
      <w:bookmarkEnd w:id="151"/>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highlight w:val="lightGray"/>
        </w:rPr>
        <w:t>Beneficiary’s Address</w:t>
      </w:r>
      <w:r>
        <w:rPr>
          <w:rFonts w:ascii="Times New Roman" w:hAnsi="Times New Roman"/>
          <w:sz w:val="24"/>
          <w:szCs w:val="24"/>
        </w:rPr>
        <w:t>]</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52" w:name="_DV_M711"/>
      <w:bookmarkEnd w:id="152"/>
      <w:r>
        <w:rPr>
          <w:rFonts w:ascii="Times New Roman" w:hAnsi="Times New Roman"/>
          <w:sz w:val="24"/>
          <w:szCs w:val="24"/>
        </w:rPr>
        <w:t>Very truly yours,</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spacing w:line="252" w:lineRule="auto"/>
        <w:rPr>
          <w:rFonts w:ascii="Times New Roman" w:hAnsi="Times New Roman"/>
          <w:sz w:val="24"/>
          <w:szCs w:val="24"/>
        </w:rPr>
        <w:sectPr w:rsidR="0061145A">
          <w:headerReference w:type="default" r:id="rId27"/>
          <w:footerReference w:type="default" r:id="rId28"/>
          <w:pgSz w:w="12240" w:h="15840"/>
          <w:pgMar w:top="1440" w:right="1800" w:bottom="1440" w:left="1800" w:header="720" w:footer="720" w:gutter="0"/>
          <w:cols w:space="720"/>
          <w:noEndnote/>
        </w:sectPr>
      </w:pPr>
      <w:bookmarkStart w:id="153" w:name="_DV_M712"/>
      <w:bookmarkEnd w:id="153"/>
      <w:r>
        <w:rPr>
          <w:rFonts w:ascii="Times New Roman" w:hAnsi="Times New Roman"/>
          <w:sz w:val="24"/>
          <w:szCs w:val="24"/>
        </w:rPr>
        <w:t xml:space="preserve">Duke Energy Ohio, Inc. </w:t>
      </w:r>
    </w:p>
    <w:p w:rsidR="0061145A" w:rsidRDefault="0061145A">
      <w:pPr>
        <w:spacing w:line="252" w:lineRule="auto"/>
        <w:rPr>
          <w:rFonts w:ascii="Times New Roman" w:hAnsi="Times New Roman"/>
          <w:szCs w:val="24"/>
        </w:rPr>
      </w:pPr>
    </w:p>
    <w:p w:rsidR="0061145A" w:rsidRDefault="0061145A">
      <w:pPr>
        <w:spacing w:line="252" w:lineRule="auto"/>
        <w:rPr>
          <w:rFonts w:ascii="Times New Roman" w:hAnsi="Times New Roman"/>
          <w:szCs w:val="24"/>
        </w:rPr>
      </w:pPr>
      <w:bookmarkStart w:id="154" w:name="_DV_M713"/>
      <w:bookmarkEnd w:id="154"/>
      <w:r>
        <w:rPr>
          <w:rFonts w:ascii="Times New Roman" w:hAnsi="Times New Roman"/>
          <w:szCs w:val="24"/>
        </w:rPr>
        <w:t>By: _________________________________</w:t>
      </w:r>
      <w:r>
        <w:rPr>
          <w:rFonts w:ascii="Times New Roman" w:hAnsi="Times New Roman"/>
          <w:szCs w:val="24"/>
        </w:rPr>
        <w:tab/>
      </w:r>
    </w:p>
    <w:p w:rsidR="0061145A" w:rsidRDefault="0061145A">
      <w:pPr>
        <w:spacing w:line="252" w:lineRule="auto"/>
        <w:rPr>
          <w:rFonts w:ascii="Times New Roman" w:hAnsi="Times New Roman"/>
          <w:szCs w:val="24"/>
        </w:rPr>
      </w:pPr>
      <w:bookmarkStart w:id="155" w:name="_DV_M714"/>
      <w:bookmarkEnd w:id="155"/>
      <w:r>
        <w:rPr>
          <w:rFonts w:ascii="Times New Roman" w:hAnsi="Times New Roman"/>
          <w:szCs w:val="24"/>
        </w:rPr>
        <w:t>Name: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61145A" w:rsidRDefault="0061145A">
      <w:pPr>
        <w:spacing w:line="252" w:lineRule="auto"/>
        <w:rPr>
          <w:rFonts w:ascii="Times New Roman" w:hAnsi="Times New Roman"/>
          <w:szCs w:val="24"/>
        </w:rPr>
      </w:pPr>
      <w:bookmarkStart w:id="156" w:name="_DV_M715"/>
      <w:bookmarkEnd w:id="156"/>
      <w:r>
        <w:rPr>
          <w:rFonts w:ascii="Times New Roman" w:hAnsi="Times New Roman"/>
          <w:szCs w:val="24"/>
        </w:rPr>
        <w:t>Title: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61145A" w:rsidRDefault="0061145A">
      <w:pPr>
        <w:spacing w:line="252" w:lineRule="auto"/>
        <w:rPr>
          <w:rFonts w:ascii="Times New Roman" w:hAnsi="Times New Roman"/>
          <w:szCs w:val="24"/>
        </w:rPr>
      </w:pPr>
      <w:bookmarkStart w:id="157" w:name="_DV_M716"/>
      <w:bookmarkEnd w:id="157"/>
      <w:r>
        <w:rPr>
          <w:rFonts w:ascii="Times New Roman" w:hAnsi="Times New Roman"/>
          <w:szCs w:val="24"/>
        </w:rPr>
        <w:t>Date: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61145A" w:rsidRDefault="0061145A">
      <w:pPr>
        <w:spacing w:line="252" w:lineRule="auto"/>
        <w:ind w:left="3600"/>
        <w:rPr>
          <w:rFonts w:ascii="Times New Roman" w:hAnsi="Times New Roman"/>
          <w:szCs w:val="24"/>
        </w:rPr>
      </w:pPr>
    </w:p>
    <w:p w:rsidR="0061145A" w:rsidRDefault="0061145A">
      <w:pPr>
        <w:tabs>
          <w:tab w:val="left" w:pos="360"/>
          <w:tab w:val="left" w:pos="540"/>
          <w:tab w:val="left" w:pos="720"/>
        </w:tabs>
        <w:spacing w:line="252" w:lineRule="auto"/>
        <w:jc w:val="both"/>
        <w:rPr>
          <w:rFonts w:ascii="Times New Roman" w:hAnsi="Times New Roman"/>
          <w:szCs w:val="24"/>
        </w:rPr>
      </w:pPr>
      <w:bookmarkStart w:id="158" w:name="_DV_M717"/>
      <w:bookmarkEnd w:id="158"/>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61145A" w:rsidRDefault="0061145A">
      <w:pPr>
        <w:tabs>
          <w:tab w:val="left" w:pos="360"/>
          <w:tab w:val="left" w:pos="540"/>
          <w:tab w:val="left" w:pos="720"/>
        </w:tabs>
        <w:spacing w:line="252" w:lineRule="auto"/>
        <w:jc w:val="both"/>
        <w:rPr>
          <w:rFonts w:ascii="Times New Roman" w:hAnsi="Times New Roman"/>
          <w:szCs w:val="24"/>
        </w:rPr>
      </w:pPr>
      <w:bookmarkStart w:id="159" w:name="_DV_M718"/>
      <w:bookmarkEnd w:id="159"/>
      <w:r>
        <w:rPr>
          <w:rFonts w:ascii="Times New Roman" w:hAnsi="Times New Roman"/>
          <w:szCs w:val="24"/>
        </w:rPr>
        <w:t>Agreed and Accepted</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APPLICANT NAME</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60" w:name="_DV_M719"/>
      <w:bookmarkEnd w:id="160"/>
      <w:r>
        <w:rPr>
          <w:rFonts w:ascii="Times New Roman" w:hAnsi="Times New Roman"/>
          <w:szCs w:val="24"/>
        </w:rPr>
        <w:t>(Bank)</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By:</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61" w:name="_DV_M720"/>
      <w:bookmarkEnd w:id="161"/>
      <w:r>
        <w:rPr>
          <w:rFonts w:ascii="Times New Roman" w:hAnsi="Times New Roman"/>
          <w:sz w:val="24"/>
          <w:szCs w:val="24"/>
        </w:rPr>
        <w:t>By:_____________________________</w:t>
      </w:r>
      <w:r>
        <w:rPr>
          <w:rFonts w:ascii="Times New Roman" w:hAnsi="Times New Roman"/>
          <w:sz w:val="24"/>
          <w:szCs w:val="24"/>
        </w:rPr>
        <w:tab/>
        <w:t>Name:</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62" w:name="_DV_M721"/>
      <w:bookmarkEnd w:id="162"/>
      <w:r>
        <w:rPr>
          <w:rFonts w:ascii="Times New Roman" w:hAnsi="Times New Roman"/>
          <w:sz w:val="24"/>
          <w:szCs w:val="24"/>
        </w:rPr>
        <w:t>Title: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Title:</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63" w:name="_DV_M722"/>
      <w:bookmarkEnd w:id="163"/>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rsidR="0061145A" w:rsidRDefault="0061145A">
      <w:pPr>
        <w:tabs>
          <w:tab w:val="left" w:pos="360"/>
          <w:tab w:val="left" w:pos="540"/>
          <w:tab w:val="left" w:pos="720"/>
        </w:tabs>
        <w:spacing w:line="252" w:lineRule="auto"/>
        <w:jc w:val="both"/>
        <w:rPr>
          <w:rFonts w:ascii="Times New Roman" w:hAnsi="Times New Roman"/>
          <w:sz w:val="24"/>
          <w:szCs w:val="24"/>
        </w:rPr>
        <w:sectPr w:rsidR="0061145A">
          <w:headerReference w:type="default" r:id="rId29"/>
          <w:footerReference w:type="default" r:id="rId30"/>
          <w:pgSz w:w="12240" w:h="15840"/>
          <w:pgMar w:top="1440" w:right="1800" w:bottom="1440" w:left="1800" w:header="720" w:footer="720" w:gutter="0"/>
          <w:cols w:space="720"/>
          <w:noEndnote/>
        </w:sectPr>
      </w:pPr>
      <w:bookmarkStart w:id="164" w:name="_Toc55879387"/>
    </w:p>
    <w:p w:rsidR="0061145A" w:rsidRDefault="0061145A">
      <w:pPr>
        <w:tabs>
          <w:tab w:val="left" w:pos="360"/>
          <w:tab w:val="left" w:pos="540"/>
          <w:tab w:val="left" w:pos="720"/>
        </w:tabs>
        <w:spacing w:line="252" w:lineRule="auto"/>
        <w:jc w:val="right"/>
        <w:rPr>
          <w:rFonts w:ascii="Times New Roman" w:hAnsi="Times New Roman"/>
          <w:b/>
          <w:sz w:val="24"/>
          <w:szCs w:val="24"/>
        </w:rPr>
      </w:pPr>
      <w:bookmarkStart w:id="165" w:name="_DV_M723"/>
      <w:bookmarkStart w:id="166" w:name="_Toc170105697"/>
      <w:bookmarkEnd w:id="165"/>
      <w:r>
        <w:rPr>
          <w:rFonts w:ascii="Times New Roman" w:hAnsi="Times New Roman"/>
          <w:b/>
          <w:sz w:val="24"/>
          <w:szCs w:val="24"/>
        </w:rPr>
        <w:lastRenderedPageBreak/>
        <w:t>Annex 4 to Letter of Credit</w:t>
      </w:r>
      <w:bookmarkEnd w:id="164"/>
      <w:bookmarkEnd w:id="166"/>
    </w:p>
    <w:p w:rsidR="0061145A" w:rsidRDefault="0061145A">
      <w:pPr>
        <w:spacing w:line="252" w:lineRule="auto"/>
        <w:jc w:val="center"/>
        <w:rPr>
          <w:rFonts w:ascii="Times New Roman" w:hAnsi="Times New Roman"/>
          <w:sz w:val="24"/>
          <w:szCs w:val="24"/>
        </w:rPr>
      </w:pPr>
      <w:bookmarkStart w:id="167" w:name="_DV_M724"/>
      <w:bookmarkEnd w:id="167"/>
      <w:r>
        <w:rPr>
          <w:rFonts w:ascii="Times New Roman" w:hAnsi="Times New Roman"/>
          <w:sz w:val="24"/>
          <w:szCs w:val="24"/>
        </w:rPr>
        <w:t>CERTIFICATE OF EXPIRATION</w:t>
      </w:r>
    </w:p>
    <w:p w:rsidR="0061145A" w:rsidRDefault="0061145A">
      <w:pPr>
        <w:spacing w:line="252" w:lineRule="auto"/>
        <w:jc w:val="center"/>
        <w:rPr>
          <w:rFonts w:ascii="Times New Roman" w:hAnsi="Times New Roman"/>
          <w:sz w:val="24"/>
          <w:szCs w:val="24"/>
        </w:rPr>
      </w:pPr>
      <w:bookmarkStart w:id="168" w:name="_DV_M725"/>
      <w:bookmarkEnd w:id="168"/>
      <w:r>
        <w:rPr>
          <w:rFonts w:ascii="Times New Roman" w:hAnsi="Times New Roman"/>
          <w:sz w:val="24"/>
          <w:szCs w:val="24"/>
        </w:rPr>
        <w:t>OF LETTER OF CREDIT NO. ________</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169" w:name="_DV_M726"/>
      <w:bookmarkEnd w:id="169"/>
      <w:r>
        <w:rPr>
          <w:rFonts w:ascii="Times New Roman" w:hAnsi="Times New Roman"/>
          <w:sz w:val="24"/>
          <w:szCs w:val="24"/>
        </w:rPr>
        <w:t>_______________, 20__</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170" w:name="_DV_M727"/>
      <w:bookmarkEnd w:id="170"/>
      <w:r>
        <w:rPr>
          <w:rFonts w:ascii="Times New Roman" w:hAnsi="Times New Roman"/>
          <w:sz w:val="24"/>
          <w:szCs w:val="24"/>
        </w:rPr>
        <w:t>To:</w:t>
      </w:r>
      <w:r>
        <w:rPr>
          <w:rFonts w:ascii="Times New Roman" w:hAnsi="Times New Roman"/>
          <w:sz w:val="24"/>
          <w:szCs w:val="24"/>
        </w:rPr>
        <w:tab/>
        <w:t>(Bank)</w:t>
      </w:r>
    </w:p>
    <w:p w:rsidR="0061145A" w:rsidRDefault="0061145A">
      <w:pPr>
        <w:spacing w:line="252" w:lineRule="auto"/>
        <w:jc w:val="both"/>
        <w:rPr>
          <w:rFonts w:ascii="Times New Roman" w:hAnsi="Times New Roman"/>
          <w:sz w:val="24"/>
          <w:szCs w:val="24"/>
        </w:rPr>
      </w:pPr>
      <w:bookmarkStart w:id="171" w:name="_DV_M728"/>
      <w:bookmarkEnd w:id="171"/>
      <w:r>
        <w:rPr>
          <w:rFonts w:ascii="Times New Roman" w:hAnsi="Times New Roman"/>
          <w:sz w:val="24"/>
          <w:szCs w:val="24"/>
        </w:rPr>
        <w:tab/>
        <w:t>(Address)</w:t>
      </w:r>
    </w:p>
    <w:p w:rsidR="0061145A" w:rsidRDefault="0061145A">
      <w:pPr>
        <w:spacing w:line="252" w:lineRule="auto"/>
        <w:jc w:val="both"/>
        <w:rPr>
          <w:rFonts w:ascii="Times New Roman" w:hAnsi="Times New Roman"/>
          <w:sz w:val="24"/>
          <w:szCs w:val="24"/>
        </w:rPr>
      </w:pPr>
      <w:bookmarkStart w:id="172" w:name="_DV_M729"/>
      <w:bookmarkEnd w:id="172"/>
      <w:r>
        <w:rPr>
          <w:rFonts w:ascii="Times New Roman" w:hAnsi="Times New Roman"/>
          <w:sz w:val="24"/>
          <w:szCs w:val="24"/>
        </w:rPr>
        <w:tab/>
        <w:t>Attention:  Standby Letter of Credit Unit</w:t>
      </w:r>
    </w:p>
    <w:p w:rsidR="0061145A" w:rsidRDefault="0061145A">
      <w:pPr>
        <w:spacing w:line="252" w:lineRule="auto"/>
        <w:jc w:val="both"/>
        <w:rPr>
          <w:rFonts w:ascii="Times New Roman" w:hAnsi="Times New Roman"/>
          <w:sz w:val="24"/>
          <w:szCs w:val="24"/>
        </w:rPr>
      </w:pPr>
    </w:p>
    <w:p w:rsidR="0061145A" w:rsidRDefault="0061145A">
      <w:pPr>
        <w:spacing w:line="252" w:lineRule="auto"/>
        <w:jc w:val="both"/>
        <w:rPr>
          <w:rFonts w:ascii="Times New Roman" w:hAnsi="Times New Roman"/>
          <w:sz w:val="24"/>
          <w:szCs w:val="24"/>
        </w:rPr>
      </w:pPr>
      <w:bookmarkStart w:id="173" w:name="_DV_M730"/>
      <w:bookmarkEnd w:id="173"/>
      <w:r>
        <w:rPr>
          <w:rFonts w:ascii="Times New Roman" w:hAnsi="Times New Roman"/>
          <w:sz w:val="24"/>
          <w:szCs w:val="24"/>
        </w:rPr>
        <w:t>Ladies and Gentlemen:</w:t>
      </w:r>
    </w:p>
    <w:p w:rsidR="0061145A" w:rsidRDefault="0061145A">
      <w:pPr>
        <w:spacing w:after="0"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74" w:name="_DV_M731"/>
      <w:bookmarkEnd w:id="174"/>
      <w:r>
        <w:rPr>
          <w:rFonts w:ascii="Times New Roman" w:hAnsi="Times New Roman"/>
          <w:sz w:val="24"/>
          <w:szCs w:val="24"/>
        </w:rPr>
        <w:tab/>
        <w:t>The undersigned hereby certifies to you that the above-referenced Letter of Credit may be cancelled without payment.  Attached hereto is said Letter of Credit, marked cancelled.</w:t>
      </w:r>
    </w:p>
    <w:p w:rsidR="0061145A" w:rsidRDefault="0061145A">
      <w:pPr>
        <w:tabs>
          <w:tab w:val="left" w:pos="360"/>
          <w:tab w:val="left" w:pos="540"/>
          <w:tab w:val="left" w:pos="720"/>
        </w:tabs>
        <w:spacing w:after="0" w:line="252" w:lineRule="auto"/>
        <w:jc w:val="both"/>
        <w:rPr>
          <w:rFonts w:ascii="Times New Roman" w:hAnsi="Times New Roman"/>
          <w:sz w:val="24"/>
          <w:szCs w:val="24"/>
        </w:rPr>
      </w:pPr>
    </w:p>
    <w:p w:rsidR="0061145A" w:rsidRDefault="0061145A">
      <w:pPr>
        <w:spacing w:line="252" w:lineRule="auto"/>
        <w:rPr>
          <w:rFonts w:ascii="Times New Roman" w:hAnsi="Times New Roman"/>
          <w:sz w:val="24"/>
          <w:szCs w:val="24"/>
        </w:rPr>
      </w:pPr>
      <w:bookmarkStart w:id="175" w:name="_DV_M732"/>
      <w:bookmarkEnd w:id="175"/>
      <w:r>
        <w:rPr>
          <w:rFonts w:ascii="Times New Roman" w:hAnsi="Times New Roman"/>
          <w:sz w:val="24"/>
          <w:szCs w:val="24"/>
        </w:rPr>
        <w:t xml:space="preserve">Duke Energy Ohio, Inc. </w:t>
      </w:r>
    </w:p>
    <w:p w:rsidR="0061145A" w:rsidRDefault="0061145A">
      <w:pPr>
        <w:spacing w:after="0" w:line="252" w:lineRule="auto"/>
        <w:rPr>
          <w:rFonts w:ascii="Times New Roman" w:hAnsi="Times New Roman"/>
          <w:sz w:val="24"/>
          <w:szCs w:val="24"/>
        </w:rPr>
      </w:pPr>
    </w:p>
    <w:p w:rsidR="0061145A" w:rsidRDefault="0061145A">
      <w:pPr>
        <w:spacing w:line="252" w:lineRule="auto"/>
        <w:rPr>
          <w:rFonts w:ascii="Times New Roman" w:hAnsi="Times New Roman"/>
          <w:sz w:val="24"/>
          <w:szCs w:val="24"/>
        </w:rPr>
      </w:pPr>
      <w:bookmarkStart w:id="176" w:name="_DV_M733"/>
      <w:bookmarkEnd w:id="176"/>
      <w:r>
        <w:rPr>
          <w:rFonts w:ascii="Times New Roman" w:hAnsi="Times New Roman"/>
          <w:sz w:val="24"/>
          <w:szCs w:val="24"/>
        </w:rPr>
        <w:t>By: ________________________________</w:t>
      </w:r>
      <w:r>
        <w:rPr>
          <w:rFonts w:ascii="Times New Roman" w:hAnsi="Times New Roman"/>
          <w:sz w:val="24"/>
          <w:szCs w:val="24"/>
        </w:rPr>
        <w:tab/>
      </w:r>
    </w:p>
    <w:p w:rsidR="0061145A" w:rsidRDefault="0061145A">
      <w:pPr>
        <w:spacing w:line="252" w:lineRule="auto"/>
        <w:rPr>
          <w:rFonts w:ascii="Times New Roman" w:hAnsi="Times New Roman"/>
          <w:sz w:val="24"/>
          <w:szCs w:val="24"/>
        </w:rPr>
      </w:pPr>
      <w:bookmarkStart w:id="177" w:name="_DV_M734"/>
      <w:bookmarkEnd w:id="177"/>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spacing w:line="252" w:lineRule="auto"/>
        <w:rPr>
          <w:rFonts w:ascii="Times New Roman" w:hAnsi="Times New Roman"/>
          <w:sz w:val="24"/>
          <w:szCs w:val="24"/>
        </w:rPr>
      </w:pPr>
      <w:bookmarkStart w:id="178" w:name="_DV_M735"/>
      <w:bookmarkEnd w:id="178"/>
      <w:r>
        <w:rPr>
          <w:rFonts w:ascii="Times New Roman" w:hAnsi="Times New Roman"/>
          <w:sz w:val="24"/>
          <w:szCs w:val="24"/>
        </w:rPr>
        <w:t>Title: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spacing w:line="252" w:lineRule="auto"/>
        <w:rPr>
          <w:rFonts w:ascii="Times New Roman" w:hAnsi="Times New Roman"/>
          <w:sz w:val="24"/>
          <w:szCs w:val="24"/>
        </w:rPr>
      </w:pPr>
      <w:bookmarkStart w:id="179" w:name="_DV_M736"/>
      <w:bookmarkEnd w:id="179"/>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80" w:name="_DV_M737"/>
      <w:bookmarkEnd w:id="180"/>
      <w:r>
        <w:rPr>
          <w:rFonts w:ascii="Times New Roman" w:hAnsi="Times New Roman"/>
          <w:sz w:val="24"/>
          <w:szCs w:val="24"/>
        </w:rPr>
        <w:t>cc:</w:t>
      </w:r>
      <w:r>
        <w:rPr>
          <w:rFonts w:ascii="Times New Roman" w:hAnsi="Times New Roman"/>
          <w:sz w:val="24"/>
          <w:szCs w:val="24"/>
        </w:rPr>
        <w:tab/>
        <w:t>___________________________ (Applicant Name)</w:t>
      </w:r>
    </w:p>
    <w:p w:rsidR="0061145A" w:rsidRDefault="0061145A">
      <w:pPr>
        <w:tabs>
          <w:tab w:val="left" w:pos="360"/>
          <w:tab w:val="left" w:pos="540"/>
          <w:tab w:val="left" w:pos="720"/>
        </w:tabs>
        <w:spacing w:line="252" w:lineRule="auto"/>
        <w:jc w:val="both"/>
        <w:rPr>
          <w:rFonts w:ascii="Times New Roman" w:hAnsi="Times New Roman"/>
          <w:sz w:val="24"/>
          <w:szCs w:val="24"/>
        </w:rPr>
        <w:sectPr w:rsidR="0061145A">
          <w:headerReference w:type="default" r:id="rId31"/>
          <w:footerReference w:type="default" r:id="rId32"/>
          <w:pgSz w:w="12240" w:h="15840"/>
          <w:pgMar w:top="1440" w:right="1800" w:bottom="1440" w:left="1800" w:header="720" w:footer="720" w:gutter="0"/>
          <w:cols w:space="720"/>
          <w:noEndnote/>
        </w:sectPr>
      </w:pPr>
    </w:p>
    <w:p w:rsidR="0061145A" w:rsidRDefault="0061145A">
      <w:pPr>
        <w:tabs>
          <w:tab w:val="left" w:pos="360"/>
          <w:tab w:val="left" w:pos="540"/>
          <w:tab w:val="left" w:pos="720"/>
        </w:tabs>
        <w:spacing w:line="252" w:lineRule="auto"/>
        <w:jc w:val="right"/>
        <w:rPr>
          <w:rFonts w:ascii="Times New Roman" w:hAnsi="Times New Roman"/>
          <w:b/>
          <w:sz w:val="24"/>
          <w:szCs w:val="24"/>
        </w:rPr>
      </w:pPr>
      <w:bookmarkStart w:id="181" w:name="_DV_M738"/>
      <w:bookmarkStart w:id="182" w:name="_Toc170105698"/>
      <w:bookmarkEnd w:id="181"/>
      <w:r>
        <w:rPr>
          <w:rFonts w:ascii="Times New Roman" w:hAnsi="Times New Roman"/>
          <w:b/>
          <w:sz w:val="24"/>
          <w:szCs w:val="24"/>
        </w:rPr>
        <w:lastRenderedPageBreak/>
        <w:t>Annex 5 to Letter of Credit</w:t>
      </w:r>
      <w:bookmarkStart w:id="183" w:name="_Toc55879388"/>
      <w:bookmarkEnd w:id="182"/>
      <w:bookmarkEnd w:id="183"/>
    </w:p>
    <w:p w:rsidR="0061145A" w:rsidRDefault="0061145A">
      <w:pPr>
        <w:tabs>
          <w:tab w:val="left" w:pos="360"/>
          <w:tab w:val="left" w:pos="540"/>
          <w:tab w:val="left" w:pos="720"/>
        </w:tabs>
        <w:spacing w:line="252" w:lineRule="auto"/>
        <w:jc w:val="center"/>
        <w:rPr>
          <w:rFonts w:ascii="Times New Roman" w:hAnsi="Times New Roman"/>
          <w:sz w:val="24"/>
          <w:szCs w:val="24"/>
        </w:rPr>
      </w:pPr>
      <w:bookmarkStart w:id="184" w:name="_DV_M739"/>
      <w:bookmarkEnd w:id="184"/>
      <w:r>
        <w:rPr>
          <w:rFonts w:ascii="Times New Roman" w:hAnsi="Times New Roman"/>
          <w:sz w:val="24"/>
          <w:szCs w:val="24"/>
        </w:rPr>
        <w:t>NOTICE OF EXTENSION</w:t>
      </w:r>
    </w:p>
    <w:p w:rsidR="0061145A" w:rsidRDefault="0061145A">
      <w:pPr>
        <w:tabs>
          <w:tab w:val="left" w:pos="360"/>
          <w:tab w:val="left" w:pos="540"/>
          <w:tab w:val="left" w:pos="720"/>
        </w:tabs>
        <w:spacing w:line="252" w:lineRule="auto"/>
        <w:jc w:val="center"/>
        <w:rPr>
          <w:rFonts w:ascii="Times New Roman" w:hAnsi="Times New Roman"/>
          <w:sz w:val="24"/>
          <w:szCs w:val="24"/>
        </w:rPr>
      </w:pPr>
      <w:bookmarkStart w:id="185" w:name="_DV_M740"/>
      <w:bookmarkEnd w:id="185"/>
      <w:r>
        <w:rPr>
          <w:rFonts w:ascii="Times New Roman" w:hAnsi="Times New Roman"/>
          <w:sz w:val="24"/>
          <w:szCs w:val="24"/>
        </w:rPr>
        <w:t>OF LETTER OF CREDIT NO._________________</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86" w:name="_DV_M741"/>
      <w:bookmarkEnd w:id="186"/>
      <w:r>
        <w:rPr>
          <w:rFonts w:ascii="Times New Roman" w:hAnsi="Times New Roman"/>
          <w:sz w:val="24"/>
          <w:szCs w:val="24"/>
        </w:rPr>
        <w:t>____________, 20__</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after="0" w:line="240" w:lineRule="auto"/>
        <w:jc w:val="both"/>
        <w:rPr>
          <w:rFonts w:ascii="Times New Roman" w:hAnsi="Times New Roman"/>
          <w:sz w:val="24"/>
          <w:szCs w:val="24"/>
        </w:rPr>
      </w:pPr>
      <w:bookmarkStart w:id="187" w:name="_DV_M742"/>
      <w:bookmarkEnd w:id="187"/>
      <w:r>
        <w:rPr>
          <w:rFonts w:ascii="Times New Roman" w:hAnsi="Times New Roman"/>
          <w:sz w:val="24"/>
          <w:szCs w:val="24"/>
        </w:rPr>
        <w:t xml:space="preserve">To: </w:t>
      </w:r>
      <w:r>
        <w:rPr>
          <w:rFonts w:ascii="Times New Roman" w:hAnsi="Times New Roman"/>
          <w:sz w:val="24"/>
          <w:szCs w:val="24"/>
        </w:rPr>
        <w:tab/>
      </w:r>
      <w:r>
        <w:rPr>
          <w:rFonts w:ascii="Times New Roman" w:hAnsi="Times New Roman"/>
          <w:sz w:val="24"/>
          <w:szCs w:val="24"/>
        </w:rPr>
        <w:tab/>
        <w:t>Duke Energy Ohio, Inc.</w:t>
      </w:r>
    </w:p>
    <w:p w:rsidR="0061145A" w:rsidRDefault="0061145A">
      <w:pPr>
        <w:spacing w:after="0" w:line="240" w:lineRule="auto"/>
        <w:ind w:firstLine="720"/>
        <w:rPr>
          <w:rFonts w:ascii="Times New Roman" w:hAnsi="Times New Roman"/>
          <w:sz w:val="24"/>
          <w:szCs w:val="24"/>
        </w:rPr>
      </w:pPr>
      <w:bookmarkStart w:id="188" w:name="_DV_M743"/>
      <w:bookmarkEnd w:id="188"/>
      <w:r>
        <w:rPr>
          <w:rFonts w:ascii="Times New Roman" w:hAnsi="Times New Roman"/>
          <w:sz w:val="24"/>
          <w:szCs w:val="24"/>
        </w:rPr>
        <w:t>550 South Tryon Street (DEC40C)</w:t>
      </w:r>
    </w:p>
    <w:p w:rsidR="0061145A" w:rsidRDefault="0061145A">
      <w:pPr>
        <w:spacing w:after="0" w:line="240" w:lineRule="auto"/>
        <w:ind w:firstLine="720"/>
        <w:rPr>
          <w:rFonts w:ascii="Times New Roman" w:hAnsi="Times New Roman"/>
          <w:sz w:val="24"/>
          <w:szCs w:val="24"/>
        </w:rPr>
      </w:pPr>
      <w:bookmarkStart w:id="189" w:name="_DV_M744"/>
      <w:bookmarkEnd w:id="189"/>
      <w:r>
        <w:rPr>
          <w:rFonts w:ascii="Times New Roman" w:hAnsi="Times New Roman"/>
          <w:sz w:val="24"/>
          <w:szCs w:val="24"/>
        </w:rPr>
        <w:t>Charlotte, NC 28202</w:t>
      </w:r>
    </w:p>
    <w:p w:rsidR="0061145A" w:rsidRDefault="0061145A">
      <w:pPr>
        <w:tabs>
          <w:tab w:val="left" w:pos="360"/>
          <w:tab w:val="left" w:pos="540"/>
          <w:tab w:val="left" w:pos="720"/>
        </w:tabs>
        <w:spacing w:after="0" w:line="240" w:lineRule="auto"/>
        <w:jc w:val="both"/>
        <w:rPr>
          <w:rFonts w:ascii="Times New Roman" w:hAnsi="Times New Roman"/>
          <w:sz w:val="24"/>
          <w:szCs w:val="24"/>
        </w:rPr>
      </w:pPr>
      <w:bookmarkStart w:id="190" w:name="_DV_M745"/>
      <w:bookmarkEnd w:id="19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Attention: Chief Risk Officer</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91" w:name="_DV_M746"/>
      <w:bookmarkEnd w:id="191"/>
      <w:r>
        <w:rPr>
          <w:rFonts w:ascii="Times New Roman" w:hAnsi="Times New Roman"/>
          <w:sz w:val="24"/>
          <w:szCs w:val="24"/>
        </w:rPr>
        <w:t>Re: Our Letter of Credit No. ______________________ presently in the aggregate amount of USD________________ issued for the account of _______________________ and expiring on ____________________.</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92" w:name="_DV_M747"/>
      <w:bookmarkEnd w:id="192"/>
      <w:r>
        <w:rPr>
          <w:rFonts w:ascii="Times New Roman" w:hAnsi="Times New Roman"/>
          <w:sz w:val="24"/>
          <w:szCs w:val="24"/>
        </w:rPr>
        <w:t>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193" w:name="_DV_M748"/>
      <w:bookmarkEnd w:id="193"/>
      <w:r>
        <w:rPr>
          <w:rFonts w:ascii="Times New Roman" w:hAnsi="Times New Roman"/>
          <w:sz w:val="24"/>
          <w:szCs w:val="24"/>
        </w:rPr>
        <w:t>Very truly yours,</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rPr>
          <w:rFonts w:ascii="Times New Roman" w:hAnsi="Times New Roman"/>
          <w:sz w:val="24"/>
          <w:szCs w:val="24"/>
        </w:rPr>
      </w:pPr>
      <w:bookmarkStart w:id="194" w:name="_DV_M749"/>
      <w:bookmarkEnd w:id="194"/>
      <w:r>
        <w:rPr>
          <w:rFonts w:ascii="Times New Roman" w:hAnsi="Times New Roman"/>
          <w:sz w:val="24"/>
          <w:szCs w:val="24"/>
        </w:rPr>
        <w:t>BANK_______________________________</w:t>
      </w:r>
    </w:p>
    <w:p w:rsidR="0061145A" w:rsidRDefault="0061145A">
      <w:pPr>
        <w:tabs>
          <w:tab w:val="left" w:pos="360"/>
          <w:tab w:val="left" w:pos="540"/>
          <w:tab w:val="left" w:pos="720"/>
        </w:tabs>
        <w:spacing w:line="252" w:lineRule="auto"/>
        <w:rPr>
          <w:rFonts w:ascii="Times New Roman" w:hAnsi="Times New Roman"/>
          <w:sz w:val="24"/>
          <w:szCs w:val="24"/>
        </w:rPr>
      </w:pPr>
    </w:p>
    <w:p w:rsidR="0061145A" w:rsidRDefault="0061145A">
      <w:pPr>
        <w:tabs>
          <w:tab w:val="left" w:pos="360"/>
          <w:tab w:val="left" w:pos="540"/>
          <w:tab w:val="left" w:pos="720"/>
        </w:tabs>
        <w:spacing w:line="252" w:lineRule="auto"/>
        <w:rPr>
          <w:rFonts w:ascii="Times New Roman" w:hAnsi="Times New Roman"/>
          <w:sz w:val="24"/>
          <w:szCs w:val="24"/>
          <w:u w:val="single"/>
        </w:rPr>
      </w:pPr>
      <w:bookmarkStart w:id="195" w:name="_DV_M750"/>
      <w:bookmarkEnd w:id="195"/>
      <w:r>
        <w:rPr>
          <w:rFonts w:ascii="Times New Roman" w:hAnsi="Times New Roman"/>
          <w:sz w:val="24"/>
          <w:szCs w:val="24"/>
        </w:rPr>
        <w:t>By:</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61145A" w:rsidRDefault="0061145A">
      <w:pPr>
        <w:tabs>
          <w:tab w:val="left" w:pos="360"/>
          <w:tab w:val="left" w:pos="540"/>
          <w:tab w:val="left" w:pos="720"/>
        </w:tabs>
        <w:spacing w:line="252" w:lineRule="auto"/>
        <w:rPr>
          <w:rFonts w:ascii="Times New Roman" w:hAnsi="Times New Roman"/>
          <w:sz w:val="24"/>
          <w:szCs w:val="24"/>
        </w:rPr>
      </w:pPr>
      <w:bookmarkStart w:id="196" w:name="_DV_M751"/>
      <w:bookmarkEnd w:id="196"/>
      <w:r>
        <w:rPr>
          <w:rFonts w:ascii="Times New Roman" w:hAnsi="Times New Roman"/>
          <w:sz w:val="24"/>
          <w:szCs w:val="24"/>
        </w:rPr>
        <w:t xml:space="preserve">Name:   </w:t>
      </w:r>
    </w:p>
    <w:p w:rsidR="0061145A" w:rsidRDefault="0061145A">
      <w:pPr>
        <w:tabs>
          <w:tab w:val="left" w:pos="360"/>
          <w:tab w:val="left" w:pos="540"/>
          <w:tab w:val="left" w:pos="720"/>
        </w:tabs>
        <w:spacing w:line="252" w:lineRule="auto"/>
        <w:rPr>
          <w:rFonts w:ascii="Times New Roman" w:hAnsi="Times New Roman"/>
          <w:sz w:val="24"/>
          <w:szCs w:val="24"/>
        </w:rPr>
      </w:pPr>
      <w:bookmarkStart w:id="197" w:name="_DV_M752"/>
      <w:bookmarkEnd w:id="197"/>
      <w:r>
        <w:rPr>
          <w:rFonts w:ascii="Times New Roman" w:hAnsi="Times New Roman"/>
          <w:sz w:val="24"/>
          <w:szCs w:val="24"/>
        </w:rPr>
        <w:t xml:space="preserve">Title:     </w:t>
      </w:r>
    </w:p>
    <w:p w:rsidR="0061145A" w:rsidRDefault="0061145A">
      <w:pPr>
        <w:tabs>
          <w:tab w:val="left" w:pos="360"/>
          <w:tab w:val="left" w:pos="540"/>
          <w:tab w:val="left" w:pos="720"/>
        </w:tabs>
        <w:spacing w:line="252" w:lineRule="auto"/>
        <w:rPr>
          <w:rFonts w:ascii="Times New Roman" w:hAnsi="Times New Roman"/>
          <w:sz w:val="24"/>
          <w:szCs w:val="24"/>
        </w:rPr>
        <w:sectPr w:rsidR="0061145A">
          <w:headerReference w:type="default" r:id="rId33"/>
          <w:footerReference w:type="default" r:id="rId34"/>
          <w:pgSz w:w="12240" w:h="15840"/>
          <w:pgMar w:top="1440" w:right="1800" w:bottom="1440" w:left="1800" w:header="720" w:footer="720" w:gutter="0"/>
          <w:cols w:space="720"/>
          <w:noEndnote/>
        </w:sectPr>
      </w:pPr>
      <w:bookmarkStart w:id="198" w:name="_DV_M753"/>
      <w:bookmarkEnd w:id="198"/>
      <w:r>
        <w:rPr>
          <w:rFonts w:ascii="Times New Roman" w:hAnsi="Times New Roman"/>
          <w:sz w:val="24"/>
          <w:szCs w:val="24"/>
        </w:rPr>
        <w:t>Date:</w:t>
      </w:r>
    </w:p>
    <w:p w:rsidR="0061145A" w:rsidRDefault="0061145A">
      <w:pPr>
        <w:tabs>
          <w:tab w:val="left" w:pos="360"/>
          <w:tab w:val="left" w:pos="540"/>
          <w:tab w:val="left" w:pos="720"/>
        </w:tabs>
        <w:spacing w:line="252" w:lineRule="auto"/>
        <w:jc w:val="both"/>
        <w:rPr>
          <w:rFonts w:ascii="Times New Roman" w:hAnsi="Times New Roman"/>
          <w:szCs w:val="24"/>
        </w:rPr>
      </w:pPr>
    </w:p>
    <w:p w:rsidR="0061145A" w:rsidRDefault="0061145A">
      <w:pPr>
        <w:spacing w:line="252" w:lineRule="auto"/>
        <w:rPr>
          <w:rFonts w:ascii="Times New Roman" w:hAnsi="Times New Roman"/>
          <w:szCs w:val="24"/>
        </w:rPr>
      </w:pPr>
      <w:bookmarkStart w:id="199" w:name="_DV_M754"/>
      <w:bookmarkEnd w:id="199"/>
      <w:r>
        <w:rPr>
          <w:rFonts w:ascii="Times New Roman" w:hAnsi="Times New Roman"/>
          <w:szCs w:val="24"/>
        </w:rPr>
        <w:t xml:space="preserve">Duke Energy Ohio, Inc. </w:t>
      </w:r>
    </w:p>
    <w:p w:rsidR="0061145A" w:rsidRDefault="0061145A">
      <w:pPr>
        <w:spacing w:line="252" w:lineRule="auto"/>
        <w:rPr>
          <w:rFonts w:ascii="Times New Roman" w:hAnsi="Times New Roman"/>
          <w:szCs w:val="24"/>
        </w:rPr>
      </w:pPr>
      <w:bookmarkStart w:id="200" w:name="_DV_M755"/>
      <w:bookmarkEnd w:id="200"/>
      <w:r>
        <w:rPr>
          <w:rFonts w:ascii="Times New Roman" w:hAnsi="Times New Roman"/>
          <w:szCs w:val="24"/>
        </w:rPr>
        <w:t>By: __________________________________</w:t>
      </w:r>
      <w:r>
        <w:rPr>
          <w:rFonts w:ascii="Times New Roman" w:hAnsi="Times New Roman"/>
          <w:szCs w:val="24"/>
        </w:rPr>
        <w:tab/>
      </w:r>
    </w:p>
    <w:p w:rsidR="0061145A" w:rsidRDefault="0061145A">
      <w:pPr>
        <w:spacing w:line="252" w:lineRule="auto"/>
        <w:rPr>
          <w:rFonts w:ascii="Times New Roman" w:hAnsi="Times New Roman"/>
          <w:szCs w:val="24"/>
        </w:rPr>
      </w:pPr>
      <w:bookmarkStart w:id="201" w:name="_DV_M756"/>
      <w:bookmarkEnd w:id="201"/>
      <w:r>
        <w:rPr>
          <w:rFonts w:ascii="Times New Roman" w:hAnsi="Times New Roman"/>
          <w:szCs w:val="24"/>
        </w:rPr>
        <w:t>Name: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61145A" w:rsidRDefault="0061145A">
      <w:pPr>
        <w:spacing w:line="252" w:lineRule="auto"/>
        <w:rPr>
          <w:rFonts w:ascii="Times New Roman" w:hAnsi="Times New Roman"/>
          <w:szCs w:val="24"/>
        </w:rPr>
      </w:pPr>
      <w:bookmarkStart w:id="202" w:name="_DV_M757"/>
      <w:bookmarkEnd w:id="202"/>
      <w:r>
        <w:rPr>
          <w:rFonts w:ascii="Times New Roman" w:hAnsi="Times New Roman"/>
          <w:szCs w:val="24"/>
        </w:rPr>
        <w:t>Title: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61145A" w:rsidRDefault="0061145A">
      <w:pPr>
        <w:spacing w:line="252" w:lineRule="auto"/>
        <w:rPr>
          <w:rFonts w:ascii="Times New Roman" w:hAnsi="Times New Roman"/>
          <w:szCs w:val="24"/>
        </w:rPr>
      </w:pPr>
      <w:bookmarkStart w:id="203" w:name="_DV_M758"/>
      <w:bookmarkEnd w:id="203"/>
      <w:r>
        <w:rPr>
          <w:rFonts w:ascii="Times New Roman" w:hAnsi="Times New Roman"/>
          <w:szCs w:val="24"/>
        </w:rPr>
        <w:t>Date: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61145A" w:rsidRDefault="0061145A">
      <w:pPr>
        <w:spacing w:line="252" w:lineRule="auto"/>
        <w:ind w:left="3600"/>
        <w:rPr>
          <w:rFonts w:ascii="Times New Roman" w:hAnsi="Times New Roman"/>
          <w:szCs w:val="24"/>
        </w:rPr>
      </w:pPr>
    </w:p>
    <w:p w:rsidR="0061145A" w:rsidRDefault="0061145A">
      <w:pPr>
        <w:tabs>
          <w:tab w:val="left" w:pos="360"/>
          <w:tab w:val="left" w:pos="540"/>
          <w:tab w:val="left" w:pos="720"/>
        </w:tabs>
        <w:spacing w:line="252" w:lineRule="auto"/>
        <w:jc w:val="both"/>
        <w:rPr>
          <w:rFonts w:ascii="Times New Roman" w:hAnsi="Times New Roman"/>
          <w:szCs w:val="24"/>
        </w:rPr>
      </w:pPr>
      <w:bookmarkStart w:id="204" w:name="_DV_M759"/>
      <w:bookmarkEnd w:id="204"/>
      <w:r>
        <w:rPr>
          <w:rFonts w:ascii="Times New Roman" w:hAnsi="Times New Roman"/>
          <w:szCs w:val="24"/>
        </w:rPr>
        <w:t>cc:</w:t>
      </w:r>
      <w:r>
        <w:rPr>
          <w:rFonts w:ascii="Times New Roman" w:hAnsi="Times New Roman"/>
          <w:szCs w:val="24"/>
        </w:rPr>
        <w:tab/>
        <w:t>___________________________ (Applicant Name)</w:t>
      </w:r>
    </w:p>
    <w:p w:rsidR="0061145A" w:rsidRDefault="0061145A">
      <w:pPr>
        <w:tabs>
          <w:tab w:val="left" w:pos="360"/>
          <w:tab w:val="left" w:pos="540"/>
          <w:tab w:val="left" w:pos="720"/>
        </w:tabs>
        <w:spacing w:line="252" w:lineRule="auto"/>
        <w:jc w:val="both"/>
        <w:rPr>
          <w:rFonts w:ascii="Times New Roman" w:hAnsi="Times New Roman"/>
          <w:szCs w:val="24"/>
        </w:rPr>
        <w:sectPr w:rsidR="0061145A">
          <w:headerReference w:type="default" r:id="rId35"/>
          <w:footerReference w:type="default" r:id="rId36"/>
          <w:pgSz w:w="12240" w:h="15840"/>
          <w:pgMar w:top="1440" w:right="1800" w:bottom="1440" w:left="1800" w:header="720" w:footer="720" w:gutter="0"/>
          <w:cols w:space="720"/>
          <w:noEndnote/>
        </w:sectPr>
      </w:pPr>
    </w:p>
    <w:p w:rsidR="0061145A" w:rsidRDefault="0061145A">
      <w:pPr>
        <w:tabs>
          <w:tab w:val="left" w:pos="360"/>
          <w:tab w:val="left" w:pos="540"/>
          <w:tab w:val="left" w:pos="720"/>
        </w:tabs>
        <w:spacing w:line="252" w:lineRule="auto"/>
        <w:jc w:val="right"/>
        <w:rPr>
          <w:rFonts w:ascii="Times New Roman" w:hAnsi="Times New Roman"/>
          <w:b/>
          <w:sz w:val="24"/>
          <w:szCs w:val="24"/>
        </w:rPr>
      </w:pPr>
      <w:bookmarkStart w:id="205" w:name="_DV_M760"/>
      <w:bookmarkEnd w:id="205"/>
      <w:r>
        <w:rPr>
          <w:rFonts w:ascii="Times New Roman" w:hAnsi="Times New Roman"/>
          <w:b/>
          <w:sz w:val="24"/>
          <w:szCs w:val="24"/>
        </w:rPr>
        <w:lastRenderedPageBreak/>
        <w:t>Annex 6 to Letter of Credit</w:t>
      </w:r>
      <w:bookmarkStart w:id="206" w:name="_Toc55879389"/>
      <w:bookmarkEnd w:id="206"/>
    </w:p>
    <w:p w:rsidR="0061145A" w:rsidRDefault="0061145A">
      <w:pPr>
        <w:tabs>
          <w:tab w:val="left" w:pos="360"/>
          <w:tab w:val="left" w:pos="540"/>
          <w:tab w:val="left" w:pos="720"/>
        </w:tabs>
        <w:spacing w:line="252" w:lineRule="auto"/>
        <w:jc w:val="center"/>
        <w:rPr>
          <w:rFonts w:ascii="Times New Roman" w:hAnsi="Times New Roman"/>
          <w:sz w:val="24"/>
          <w:szCs w:val="24"/>
        </w:rPr>
      </w:pPr>
      <w:bookmarkStart w:id="207" w:name="_DV_M761"/>
      <w:bookmarkEnd w:id="207"/>
      <w:r>
        <w:rPr>
          <w:rFonts w:ascii="Times New Roman" w:hAnsi="Times New Roman"/>
          <w:sz w:val="24"/>
          <w:szCs w:val="24"/>
        </w:rPr>
        <w:t>NOTICE OF TRANSFER</w:t>
      </w:r>
    </w:p>
    <w:p w:rsidR="0061145A" w:rsidRDefault="0061145A">
      <w:pPr>
        <w:tabs>
          <w:tab w:val="left" w:pos="360"/>
          <w:tab w:val="left" w:pos="540"/>
          <w:tab w:val="left" w:pos="720"/>
        </w:tabs>
        <w:spacing w:line="252" w:lineRule="auto"/>
        <w:jc w:val="center"/>
        <w:rPr>
          <w:rFonts w:ascii="Times New Roman" w:hAnsi="Times New Roman"/>
          <w:sz w:val="24"/>
          <w:szCs w:val="24"/>
        </w:rPr>
      </w:pPr>
      <w:bookmarkStart w:id="208" w:name="_DV_M762"/>
      <w:bookmarkEnd w:id="208"/>
      <w:r>
        <w:rPr>
          <w:rFonts w:ascii="Times New Roman" w:hAnsi="Times New Roman"/>
          <w:sz w:val="24"/>
          <w:szCs w:val="24"/>
        </w:rPr>
        <w:t>OF LETTER OF CREDIT NO._________________</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09" w:name="_DV_M763"/>
      <w:bookmarkEnd w:id="209"/>
      <w:r>
        <w:rPr>
          <w:rFonts w:ascii="Times New Roman" w:hAnsi="Times New Roman"/>
          <w:sz w:val="24"/>
          <w:szCs w:val="24"/>
        </w:rPr>
        <w:t>____________, 20__</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10" w:name="_DV_M764"/>
      <w:bookmarkEnd w:id="210"/>
      <w:r>
        <w:rPr>
          <w:rFonts w:ascii="Times New Roman" w:hAnsi="Times New Roman"/>
          <w:sz w:val="24"/>
          <w:szCs w:val="24"/>
        </w:rPr>
        <w:t>To:</w:t>
      </w:r>
    </w:p>
    <w:p w:rsidR="0061145A" w:rsidRDefault="0061145A">
      <w:pPr>
        <w:tabs>
          <w:tab w:val="left" w:pos="360"/>
          <w:tab w:val="left" w:pos="540"/>
          <w:tab w:val="left" w:pos="720"/>
        </w:tabs>
        <w:spacing w:line="252" w:lineRule="auto"/>
        <w:jc w:val="both"/>
        <w:rPr>
          <w:rFonts w:ascii="Times New Roman" w:hAnsi="Times New Roman"/>
          <w:sz w:val="24"/>
          <w:szCs w:val="24"/>
          <w:highlight w:val="lightGray"/>
        </w:rPr>
      </w:pPr>
      <w:bookmarkStart w:id="211" w:name="_DV_M765"/>
      <w:bookmarkEnd w:id="211"/>
      <w:r>
        <w:rPr>
          <w:rFonts w:ascii="Times New Roman" w:hAnsi="Times New Roman"/>
          <w:sz w:val="24"/>
          <w:szCs w:val="24"/>
          <w:highlight w:val="lightGray"/>
        </w:rPr>
        <w:t>[Bank]</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12" w:name="_DV_M766"/>
      <w:bookmarkEnd w:id="212"/>
      <w:r>
        <w:rPr>
          <w:rFonts w:ascii="Times New Roman" w:hAnsi="Times New Roman"/>
          <w:sz w:val="24"/>
          <w:szCs w:val="24"/>
          <w:highlight w:val="lightGray"/>
        </w:rPr>
        <w:t>[Bank Address</w:t>
      </w:r>
      <w:r>
        <w:rPr>
          <w:rFonts w:ascii="Times New Roman" w:hAnsi="Times New Roman"/>
          <w:sz w:val="24"/>
          <w:szCs w:val="24"/>
        </w:rPr>
        <w:t>]</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13" w:name="_DV_M767"/>
      <w:bookmarkEnd w:id="213"/>
      <w:r>
        <w:rPr>
          <w:rFonts w:ascii="Times New Roman" w:hAnsi="Times New Roman"/>
          <w:sz w:val="24"/>
          <w:szCs w:val="24"/>
        </w:rPr>
        <w:t>To Whom It May Concern:</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14" w:name="_DV_M768"/>
      <w:bookmarkEnd w:id="214"/>
      <w:r>
        <w:rPr>
          <w:rFonts w:ascii="Times New Roman" w:hAnsi="Times New Roman"/>
          <w:sz w:val="24"/>
          <w:szCs w:val="24"/>
        </w:rPr>
        <w:t>Re: Credit_______________________</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15" w:name="_DV_M769"/>
      <w:bookmarkEnd w:id="215"/>
      <w:r>
        <w:rPr>
          <w:rFonts w:ascii="Times New Roman" w:hAnsi="Times New Roman"/>
          <w:sz w:val="24"/>
          <w:szCs w:val="24"/>
        </w:rPr>
        <w:t>Issued by _______________________</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16" w:name="_DV_M770"/>
      <w:bookmarkEnd w:id="216"/>
      <w:r>
        <w:rPr>
          <w:rFonts w:ascii="Times New Roman" w:hAnsi="Times New Roman"/>
          <w:sz w:val="24"/>
          <w:szCs w:val="24"/>
        </w:rPr>
        <w:t>Advice No_______________________</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17" w:name="_DV_M771"/>
      <w:bookmarkEnd w:id="217"/>
      <w:r>
        <w:rPr>
          <w:rFonts w:ascii="Times New Roman" w:hAnsi="Times New Roman"/>
          <w:sz w:val="24"/>
          <w:szCs w:val="24"/>
        </w:rPr>
        <w:t>For the value received, the undersigned Beneficiary hereby irrevocably transfers to:</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18" w:name="_DV_M772"/>
      <w:bookmarkEnd w:id="218"/>
      <w:r>
        <w:rPr>
          <w:rFonts w:ascii="Times New Roman" w:hAnsi="Times New Roman"/>
          <w:sz w:val="24"/>
          <w:szCs w:val="24"/>
        </w:rPr>
        <w:t>________________________________</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19" w:name="_DV_M773"/>
      <w:bookmarkEnd w:id="219"/>
      <w:r>
        <w:rPr>
          <w:rFonts w:ascii="Times New Roman" w:hAnsi="Times New Roman"/>
          <w:sz w:val="24"/>
          <w:szCs w:val="24"/>
        </w:rPr>
        <w:t>(Name of Transferee)</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20" w:name="_DV_M774"/>
      <w:bookmarkEnd w:id="220"/>
      <w:r>
        <w:rPr>
          <w:rFonts w:ascii="Times New Roman" w:hAnsi="Times New Roman"/>
          <w:sz w:val="24"/>
          <w:szCs w:val="24"/>
        </w:rPr>
        <w:t>_______________________________</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21" w:name="_DV_M775"/>
      <w:bookmarkEnd w:id="221"/>
      <w:r>
        <w:rPr>
          <w:rFonts w:ascii="Times New Roman" w:hAnsi="Times New Roman"/>
          <w:sz w:val="24"/>
          <w:szCs w:val="24"/>
        </w:rPr>
        <w:t>(Address)</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sectPr w:rsidR="0061145A">
          <w:headerReference w:type="default" r:id="rId37"/>
          <w:footerReference w:type="default" r:id="rId38"/>
          <w:pgSz w:w="12240" w:h="15840"/>
          <w:pgMar w:top="1440" w:right="1440" w:bottom="1440" w:left="1440" w:header="720" w:footer="720" w:gutter="0"/>
          <w:cols w:space="720"/>
          <w:noEndnote/>
        </w:sectPr>
      </w:pPr>
      <w:bookmarkStart w:id="222" w:name="_DV_M776"/>
      <w:bookmarkEnd w:id="222"/>
      <w:r>
        <w:rPr>
          <w:rFonts w:ascii="Times New Roman" w:hAnsi="Times New Roman"/>
          <w:sz w:val="24"/>
          <w:szCs w:val="24"/>
        </w:rPr>
        <w:t>all rights of the undersigned Beneficiary to draw under the above Letter of Credit in its entirety.</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23" w:name="_DV_M777"/>
      <w:bookmarkEnd w:id="223"/>
      <w:r>
        <w:rPr>
          <w:rFonts w:ascii="Times New Roman" w:hAnsi="Times New Roman"/>
          <w:szCs w:val="24"/>
        </w:rPr>
        <w:lastRenderedPageBreak/>
        <w:br w:type="page"/>
      </w:r>
      <w:r>
        <w:rPr>
          <w:rFonts w:ascii="Times New Roman" w:hAnsi="Times New Roman"/>
          <w:sz w:val="24"/>
          <w:szCs w:val="24"/>
        </w:rPr>
        <w:lastRenderedPageBreak/>
        <w:t>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24" w:name="_DV_M778"/>
      <w:bookmarkEnd w:id="224"/>
      <w:r>
        <w:rPr>
          <w:rFonts w:ascii="Times New Roman" w:hAnsi="Times New Roman"/>
          <w:sz w:val="24"/>
          <w:szCs w:val="24"/>
        </w:rPr>
        <w:t>The advice of such Letter of Credit is returned herewith, and we ask you to endorse the transfer on the reverse thereof, and forward it directly to the transferee with your customary notice of transfer.</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25" w:name="_DV_M779"/>
      <w:bookmarkEnd w:id="225"/>
      <w:r>
        <w:rPr>
          <w:rFonts w:ascii="Times New Roman" w:hAnsi="Times New Roman"/>
          <w:sz w:val="24"/>
          <w:szCs w:val="24"/>
        </w:rPr>
        <w:t>Very Truly Yours,</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spacing w:line="252" w:lineRule="auto"/>
        <w:rPr>
          <w:rFonts w:ascii="Times New Roman" w:hAnsi="Times New Roman"/>
          <w:sz w:val="24"/>
          <w:szCs w:val="24"/>
        </w:rPr>
      </w:pPr>
      <w:bookmarkStart w:id="226" w:name="_DV_M780"/>
      <w:bookmarkEnd w:id="226"/>
      <w:r>
        <w:rPr>
          <w:rFonts w:ascii="Times New Roman" w:hAnsi="Times New Roman"/>
          <w:sz w:val="24"/>
          <w:szCs w:val="24"/>
        </w:rPr>
        <w:t xml:space="preserve">Duke Energy Ohio, Inc. </w:t>
      </w:r>
    </w:p>
    <w:p w:rsidR="0061145A" w:rsidRDefault="0061145A">
      <w:pPr>
        <w:spacing w:line="252" w:lineRule="auto"/>
        <w:rPr>
          <w:rFonts w:ascii="Times New Roman" w:hAnsi="Times New Roman"/>
          <w:sz w:val="24"/>
          <w:szCs w:val="24"/>
        </w:rPr>
      </w:pPr>
      <w:bookmarkStart w:id="227" w:name="_DV_M781"/>
      <w:bookmarkEnd w:id="227"/>
      <w:r>
        <w:rPr>
          <w:rFonts w:ascii="Times New Roman" w:hAnsi="Times New Roman"/>
          <w:sz w:val="24"/>
          <w:szCs w:val="24"/>
        </w:rPr>
        <w:t>By: _________________________________</w:t>
      </w:r>
      <w:r>
        <w:rPr>
          <w:rFonts w:ascii="Times New Roman" w:hAnsi="Times New Roman"/>
          <w:sz w:val="24"/>
          <w:szCs w:val="24"/>
        </w:rPr>
        <w:tab/>
      </w:r>
    </w:p>
    <w:p w:rsidR="0061145A" w:rsidRDefault="0061145A">
      <w:pPr>
        <w:spacing w:line="252" w:lineRule="auto"/>
        <w:rPr>
          <w:rFonts w:ascii="Times New Roman" w:hAnsi="Times New Roman"/>
          <w:sz w:val="24"/>
          <w:szCs w:val="24"/>
        </w:rPr>
      </w:pPr>
      <w:bookmarkStart w:id="228" w:name="_DV_M782"/>
      <w:bookmarkEnd w:id="228"/>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spacing w:line="252" w:lineRule="auto"/>
        <w:rPr>
          <w:rFonts w:ascii="Times New Roman" w:hAnsi="Times New Roman"/>
          <w:sz w:val="24"/>
          <w:szCs w:val="24"/>
        </w:rPr>
      </w:pPr>
      <w:bookmarkStart w:id="229" w:name="_DV_M783"/>
      <w:bookmarkEnd w:id="229"/>
      <w:r>
        <w:rPr>
          <w:rFonts w:ascii="Times New Roman" w:hAnsi="Times New Roman"/>
          <w:sz w:val="24"/>
          <w:szCs w:val="24"/>
        </w:rPr>
        <w:t>Title: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spacing w:line="252" w:lineRule="auto"/>
        <w:rPr>
          <w:rFonts w:ascii="Times New Roman" w:hAnsi="Times New Roman"/>
          <w:sz w:val="24"/>
          <w:szCs w:val="24"/>
        </w:rPr>
      </w:pPr>
      <w:bookmarkStart w:id="230" w:name="_DV_M784"/>
      <w:bookmarkEnd w:id="230"/>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31" w:name="_DV_M785"/>
      <w:bookmarkEnd w:id="231"/>
      <w:r>
        <w:rPr>
          <w:rFonts w:ascii="Times New Roman" w:hAnsi="Times New Roman"/>
          <w:sz w:val="24"/>
          <w:szCs w:val="24"/>
        </w:rPr>
        <w:t>The above signature with title as stated conforms to that on file with us and is authorized for the execution of said instruments.</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32" w:name="_DV_M786"/>
      <w:bookmarkEnd w:id="232"/>
      <w:r>
        <w:rPr>
          <w:rFonts w:ascii="Times New Roman" w:hAnsi="Times New Roman"/>
          <w:sz w:val="24"/>
          <w:szCs w:val="24"/>
        </w:rPr>
        <w:t>(Name of authenticating party)</w:t>
      </w:r>
    </w:p>
    <w:p w:rsidR="0061145A" w:rsidRDefault="0061145A">
      <w:pPr>
        <w:tabs>
          <w:tab w:val="left" w:pos="360"/>
          <w:tab w:val="left" w:pos="540"/>
          <w:tab w:val="left" w:pos="720"/>
        </w:tabs>
        <w:spacing w:line="252" w:lineRule="auto"/>
        <w:jc w:val="both"/>
        <w:rPr>
          <w:rFonts w:ascii="Times New Roman" w:hAnsi="Times New Roman"/>
          <w:sz w:val="24"/>
          <w:szCs w:val="24"/>
        </w:rPr>
      </w:pP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33" w:name="_DV_M787"/>
      <w:bookmarkEnd w:id="233"/>
      <w:r>
        <w:rPr>
          <w:rFonts w:ascii="Times New Roman" w:hAnsi="Times New Roman"/>
          <w:sz w:val="24"/>
          <w:szCs w:val="24"/>
        </w:rPr>
        <w:t>_____________________________________</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34" w:name="_DV_M788"/>
      <w:bookmarkEnd w:id="234"/>
      <w:r>
        <w:rPr>
          <w:rFonts w:ascii="Times New Roman" w:hAnsi="Times New Roman"/>
          <w:sz w:val="24"/>
          <w:szCs w:val="24"/>
        </w:rPr>
        <w:t>(Authorized signature of authenticating party)</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35" w:name="_DV_M789"/>
      <w:bookmarkEnd w:id="235"/>
      <w:r>
        <w:rPr>
          <w:rFonts w:ascii="Times New Roman" w:hAnsi="Times New Roman"/>
          <w:sz w:val="24"/>
          <w:szCs w:val="24"/>
        </w:rPr>
        <w:t>Name</w:t>
      </w:r>
    </w:p>
    <w:p w:rsidR="0061145A" w:rsidRDefault="0061145A">
      <w:pPr>
        <w:tabs>
          <w:tab w:val="left" w:pos="360"/>
          <w:tab w:val="left" w:pos="540"/>
          <w:tab w:val="left" w:pos="720"/>
        </w:tabs>
        <w:spacing w:line="252" w:lineRule="auto"/>
        <w:jc w:val="both"/>
        <w:rPr>
          <w:rFonts w:ascii="Times New Roman" w:hAnsi="Times New Roman"/>
          <w:sz w:val="24"/>
          <w:szCs w:val="24"/>
        </w:rPr>
      </w:pPr>
      <w:bookmarkStart w:id="236" w:name="_DV_M790"/>
      <w:bookmarkEnd w:id="236"/>
      <w:r>
        <w:rPr>
          <w:rFonts w:ascii="Times New Roman" w:hAnsi="Times New Roman"/>
          <w:sz w:val="24"/>
          <w:szCs w:val="24"/>
        </w:rPr>
        <w:t>Title</w:t>
      </w:r>
    </w:p>
    <w:p w:rsidR="0061145A" w:rsidRDefault="0061145A">
      <w:pPr>
        <w:spacing w:line="252" w:lineRule="auto"/>
        <w:jc w:val="center"/>
        <w:rPr>
          <w:rFonts w:ascii="Times New Roman" w:hAnsi="Times New Roman"/>
          <w:sz w:val="24"/>
          <w:szCs w:val="24"/>
        </w:rPr>
        <w:sectPr w:rsidR="0061145A">
          <w:headerReference w:type="default" r:id="rId39"/>
          <w:footerReference w:type="default" r:id="rId40"/>
          <w:type w:val="continuous"/>
          <w:pgSz w:w="12240" w:h="15840"/>
          <w:pgMar w:top="1440" w:right="1440" w:bottom="1440" w:left="1440" w:header="720" w:footer="720" w:gutter="0"/>
          <w:cols w:space="720"/>
          <w:noEndnote/>
        </w:sectPr>
      </w:pPr>
    </w:p>
    <w:p w:rsidR="0061145A" w:rsidRDefault="0061145A">
      <w:pPr>
        <w:spacing w:line="252" w:lineRule="auto"/>
        <w:jc w:val="center"/>
        <w:rPr>
          <w:rFonts w:ascii="Times New Roman" w:hAnsi="Times New Roman"/>
          <w:sz w:val="24"/>
          <w:szCs w:val="24"/>
        </w:rPr>
      </w:pPr>
      <w:bookmarkStart w:id="237" w:name="_DV_M791"/>
      <w:bookmarkEnd w:id="237"/>
      <w:r>
        <w:rPr>
          <w:rFonts w:ascii="Times New Roman" w:hAnsi="Times New Roman"/>
          <w:sz w:val="24"/>
          <w:szCs w:val="24"/>
        </w:rPr>
        <w:lastRenderedPageBreak/>
        <w:t>ATTACHMENT F</w:t>
      </w:r>
    </w:p>
    <w:p w:rsidR="0061145A" w:rsidRDefault="0061145A">
      <w:pPr>
        <w:spacing w:line="252" w:lineRule="auto"/>
        <w:jc w:val="center"/>
        <w:rPr>
          <w:rFonts w:ascii="Times New Roman" w:hAnsi="Times New Roman"/>
          <w:sz w:val="24"/>
          <w:szCs w:val="24"/>
        </w:rPr>
      </w:pPr>
      <w:bookmarkStart w:id="238" w:name="_DV_M792"/>
      <w:bookmarkEnd w:id="238"/>
      <w:r>
        <w:rPr>
          <w:rFonts w:ascii="Times New Roman" w:hAnsi="Times New Roman"/>
          <w:sz w:val="24"/>
          <w:szCs w:val="24"/>
        </w:rPr>
        <w:t>SAMPLE PJM INVOICE</w:t>
      </w:r>
    </w:p>
    <w:p w:rsidR="0061145A" w:rsidRDefault="0061145A">
      <w:pPr>
        <w:spacing w:line="252" w:lineRule="auto"/>
        <w:rPr>
          <w:rFonts w:ascii="Times New Roman" w:hAnsi="Times New Roman"/>
          <w:szCs w:val="24"/>
        </w:rPr>
      </w:pPr>
    </w:p>
    <w:tbl>
      <w:tblPr>
        <w:tblW w:w="10136" w:type="dxa"/>
        <w:tblInd w:w="-488" w:type="dxa"/>
        <w:tblLayout w:type="fixed"/>
        <w:tblLook w:val="0000" w:firstRow="0" w:lastRow="0" w:firstColumn="0" w:lastColumn="0" w:noHBand="0" w:noVBand="0"/>
      </w:tblPr>
      <w:tblGrid>
        <w:gridCol w:w="750"/>
        <w:gridCol w:w="979"/>
        <w:gridCol w:w="8407"/>
      </w:tblGrid>
      <w:tr w:rsidR="0061145A">
        <w:trPr>
          <w:trHeight w:val="405"/>
        </w:trPr>
        <w:tc>
          <w:tcPr>
            <w:tcW w:w="10136" w:type="dxa"/>
            <w:gridSpan w:val="3"/>
            <w:tcBorders>
              <w:top w:val="single" w:sz="4" w:space="0" w:color="000000"/>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4"/>
                <w:szCs w:val="24"/>
              </w:rPr>
            </w:pPr>
            <w:bookmarkStart w:id="239" w:name="RANGE!A1:C114"/>
            <w:bookmarkEnd w:id="239"/>
            <w:r>
              <w:rPr>
                <w:rFonts w:ascii="Times New Roman" w:hAnsi="Times New Roman"/>
                <w:b/>
                <w:sz w:val="24"/>
                <w:szCs w:val="24"/>
              </w:rPr>
              <w:t>PJM Billing Statement Line Items</w:t>
            </w:r>
          </w:p>
        </w:tc>
      </w:tr>
      <w:tr w:rsidR="0061145A">
        <w:trPr>
          <w:trHeight w:val="360"/>
        </w:trPr>
        <w:tc>
          <w:tcPr>
            <w:tcW w:w="750" w:type="dxa"/>
            <w:tcBorders>
              <w:top w:val="nil"/>
              <w:left w:val="single" w:sz="8" w:space="0" w:color="000000"/>
              <w:bottom w:val="nil"/>
              <w:right w:val="single" w:sz="4" w:space="0" w:color="000000"/>
            </w:tcBorders>
            <w:vAlign w:val="bottom"/>
          </w:tcPr>
          <w:p w:rsidR="0061145A" w:rsidRDefault="0061145A">
            <w:pPr>
              <w:spacing w:after="0" w:line="240" w:lineRule="auto"/>
              <w:jc w:val="center"/>
              <w:rPr>
                <w:rFonts w:ascii="Times New Roman" w:hAnsi="Times New Roman"/>
                <w:b/>
                <w:sz w:val="24"/>
                <w:szCs w:val="24"/>
              </w:rPr>
            </w:pPr>
            <w:r>
              <w:rPr>
                <w:rFonts w:ascii="Times New Roman" w:hAnsi="Times New Roman"/>
                <w:b/>
                <w:sz w:val="24"/>
                <w:szCs w:val="24"/>
              </w:rPr>
              <w:t>ID #</w:t>
            </w:r>
          </w:p>
        </w:tc>
        <w:tc>
          <w:tcPr>
            <w:tcW w:w="979" w:type="dxa"/>
            <w:tcBorders>
              <w:top w:val="nil"/>
              <w:left w:val="nil"/>
              <w:bottom w:val="nil"/>
              <w:right w:val="nil"/>
            </w:tcBorders>
            <w:vAlign w:val="bottom"/>
          </w:tcPr>
          <w:p w:rsidR="0061145A" w:rsidRDefault="0061145A">
            <w:pPr>
              <w:spacing w:after="0" w:line="240" w:lineRule="auto"/>
              <w:jc w:val="center"/>
              <w:rPr>
                <w:rFonts w:ascii="Times New Roman" w:hAnsi="Times New Roman"/>
                <w:b/>
                <w:sz w:val="24"/>
                <w:szCs w:val="24"/>
              </w:rPr>
            </w:pPr>
            <w:r>
              <w:rPr>
                <w:rFonts w:ascii="Times New Roman" w:hAnsi="Times New Roman"/>
                <w:b/>
                <w:sz w:val="24"/>
                <w:szCs w:val="24"/>
              </w:rPr>
              <w:t>Resp.</w:t>
            </w:r>
          </w:p>
        </w:tc>
        <w:tc>
          <w:tcPr>
            <w:tcW w:w="8407" w:type="dxa"/>
            <w:tcBorders>
              <w:top w:val="nil"/>
              <w:left w:val="single" w:sz="4" w:space="0" w:color="000000"/>
              <w:bottom w:val="nil"/>
              <w:right w:val="single" w:sz="8" w:space="0" w:color="000000"/>
            </w:tcBorders>
            <w:vAlign w:val="bottom"/>
          </w:tcPr>
          <w:p w:rsidR="0061145A" w:rsidRDefault="0061145A">
            <w:pPr>
              <w:spacing w:after="0" w:line="240" w:lineRule="auto"/>
              <w:jc w:val="center"/>
              <w:rPr>
                <w:rFonts w:ascii="Times New Roman" w:hAnsi="Times New Roman"/>
                <w:b/>
                <w:sz w:val="24"/>
                <w:szCs w:val="24"/>
              </w:rPr>
            </w:pPr>
            <w:r>
              <w:rPr>
                <w:rFonts w:ascii="Times New Roman" w:hAnsi="Times New Roman"/>
                <w:b/>
                <w:sz w:val="24"/>
                <w:szCs w:val="24"/>
              </w:rPr>
              <w:t>CHARGES</w:t>
            </w:r>
          </w:p>
        </w:tc>
      </w:tr>
      <w:tr w:rsidR="0061145A">
        <w:trPr>
          <w:trHeight w:val="276"/>
        </w:trPr>
        <w:tc>
          <w:tcPr>
            <w:tcW w:w="750" w:type="dxa"/>
            <w:tcBorders>
              <w:top w:val="single" w:sz="4" w:space="0" w:color="000000"/>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1000</w:t>
            </w:r>
          </w:p>
        </w:tc>
        <w:tc>
          <w:tcPr>
            <w:tcW w:w="979" w:type="dxa"/>
            <w:tcBorders>
              <w:top w:val="single" w:sz="4" w:space="0" w:color="000000"/>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single" w:sz="4" w:space="0" w:color="000000"/>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Amount Due for Interest on Past Due Charges</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1100</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Network Integration Transmission Service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1108</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Transmission Enhancement</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1109</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Midcontinent ISO Transmission Expansion Plan Assessment</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1110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Direct Assignment Facilities</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1120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Other Supporting Facilities</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1130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Firm Point-to-Point Transmission Service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1133</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Firm Point-to-Point Transmission Service Resale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1140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Non-Firm Point-to-Point Transmission Service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1143</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Non-Firm Point-to-Point Transmission Service Resale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1200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Day-ahead Spot Market Energy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1205</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Balancing Spot Market Energy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1210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Day-ahead Transmission Congestion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1215</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Balancing Transmission Congestion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1218</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Planning Period Congestion Uplift</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1220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Day-ahead Transmission Losses</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1225</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Balancing Transmission Losses</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1230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Inadvertent Interchange</w:t>
            </w:r>
          </w:p>
        </w:tc>
      </w:tr>
      <w:tr w:rsidR="0061145A">
        <w:trPr>
          <w:trHeight w:val="276"/>
        </w:trPr>
        <w:tc>
          <w:tcPr>
            <w:tcW w:w="750" w:type="dxa"/>
            <w:tcBorders>
              <w:top w:val="nil"/>
              <w:left w:val="single" w:sz="4" w:space="0" w:color="000000"/>
              <w:bottom w:val="single" w:sz="4" w:space="0" w:color="auto"/>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1240</w:t>
            </w:r>
          </w:p>
        </w:tc>
        <w:tc>
          <w:tcPr>
            <w:tcW w:w="979" w:type="dxa"/>
            <w:tcBorders>
              <w:top w:val="nil"/>
              <w:left w:val="nil"/>
              <w:bottom w:val="single" w:sz="4" w:space="0" w:color="auto"/>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auto"/>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Day-ahead Economic Load Response</w:t>
            </w:r>
          </w:p>
        </w:tc>
      </w:tr>
      <w:tr w:rsidR="0061145A">
        <w:trPr>
          <w:trHeight w:val="276"/>
        </w:trPr>
        <w:tc>
          <w:tcPr>
            <w:tcW w:w="750" w:type="dxa"/>
            <w:tcBorders>
              <w:top w:val="single" w:sz="4" w:space="0" w:color="auto"/>
              <w:left w:val="single" w:sz="4" w:space="0" w:color="auto"/>
              <w:bottom w:val="single" w:sz="4" w:space="0" w:color="auto"/>
              <w:right w:val="single" w:sz="4" w:space="0" w:color="auto"/>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1241</w:t>
            </w:r>
          </w:p>
        </w:tc>
        <w:tc>
          <w:tcPr>
            <w:tcW w:w="979" w:type="dxa"/>
            <w:tcBorders>
              <w:top w:val="single" w:sz="4" w:space="0" w:color="auto"/>
              <w:left w:val="single" w:sz="4" w:space="0" w:color="auto"/>
              <w:bottom w:val="single" w:sz="4" w:space="0" w:color="auto"/>
              <w:right w:val="single" w:sz="4" w:space="0" w:color="auto"/>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single" w:sz="4" w:space="0" w:color="auto"/>
              <w:left w:val="single" w:sz="4" w:space="0" w:color="auto"/>
              <w:bottom w:val="single" w:sz="4" w:space="0" w:color="auto"/>
              <w:right w:val="single" w:sz="4" w:space="0" w:color="auto"/>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Real-time Economic Load Response</w:t>
            </w:r>
          </w:p>
        </w:tc>
      </w:tr>
      <w:tr w:rsidR="0061145A">
        <w:trPr>
          <w:trHeight w:val="276"/>
        </w:trPr>
        <w:tc>
          <w:tcPr>
            <w:tcW w:w="750" w:type="dxa"/>
            <w:tcBorders>
              <w:top w:val="single" w:sz="4" w:space="0" w:color="auto"/>
              <w:left w:val="single" w:sz="4" w:space="0" w:color="auto"/>
              <w:bottom w:val="single" w:sz="4" w:space="0" w:color="auto"/>
              <w:right w:val="single" w:sz="4" w:space="0" w:color="auto"/>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1242</w:t>
            </w:r>
          </w:p>
        </w:tc>
        <w:tc>
          <w:tcPr>
            <w:tcW w:w="979" w:type="dxa"/>
            <w:tcBorders>
              <w:top w:val="single" w:sz="4" w:space="0" w:color="auto"/>
              <w:left w:val="single" w:sz="4" w:space="0" w:color="auto"/>
              <w:bottom w:val="single" w:sz="4" w:space="0" w:color="auto"/>
              <w:right w:val="single" w:sz="4" w:space="0" w:color="auto"/>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tcBorders>
              <w:top w:val="single" w:sz="4" w:space="0" w:color="auto"/>
              <w:left w:val="single" w:sz="4" w:space="0" w:color="auto"/>
              <w:bottom w:val="single" w:sz="4" w:space="0" w:color="auto"/>
              <w:right w:val="single" w:sz="4" w:space="0" w:color="auto"/>
            </w:tcBorders>
            <w:vAlign w:val="bottom"/>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Day-Ahead Load Response Charge Allocation</w:t>
            </w:r>
          </w:p>
        </w:tc>
      </w:tr>
      <w:tr w:rsidR="0061145A">
        <w:trPr>
          <w:trHeight w:val="276"/>
        </w:trPr>
        <w:tc>
          <w:tcPr>
            <w:tcW w:w="750" w:type="dxa"/>
            <w:tcBorders>
              <w:top w:val="single" w:sz="4" w:space="0" w:color="auto"/>
              <w:left w:val="single" w:sz="4" w:space="0" w:color="auto"/>
              <w:bottom w:val="single" w:sz="4" w:space="0" w:color="auto"/>
              <w:right w:val="single" w:sz="4" w:space="0" w:color="auto"/>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1243</w:t>
            </w:r>
          </w:p>
        </w:tc>
        <w:tc>
          <w:tcPr>
            <w:tcW w:w="979" w:type="dxa"/>
            <w:tcBorders>
              <w:top w:val="single" w:sz="4" w:space="0" w:color="auto"/>
              <w:left w:val="single" w:sz="4" w:space="0" w:color="auto"/>
              <w:bottom w:val="single" w:sz="4" w:space="0" w:color="auto"/>
              <w:right w:val="single" w:sz="4" w:space="0" w:color="auto"/>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tcBorders>
              <w:top w:val="single" w:sz="4" w:space="0" w:color="auto"/>
              <w:left w:val="single" w:sz="4" w:space="0" w:color="auto"/>
              <w:bottom w:val="single" w:sz="4" w:space="0" w:color="auto"/>
              <w:right w:val="single" w:sz="4" w:space="0" w:color="auto"/>
            </w:tcBorders>
            <w:vAlign w:val="bottom"/>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Real-Time Load Response Charge Allocation</w:t>
            </w:r>
          </w:p>
        </w:tc>
      </w:tr>
    </w:tbl>
    <w:p w:rsidR="0061145A" w:rsidRDefault="0061145A">
      <w:pPr>
        <w:spacing w:line="252" w:lineRule="auto"/>
        <w:rPr>
          <w:rFonts w:ascii="Times New Roman" w:hAnsi="Times New Roman"/>
          <w:b/>
          <w:sz w:val="20"/>
          <w:szCs w:val="20"/>
        </w:rPr>
        <w:sectPr w:rsidR="0061145A">
          <w:headerReference w:type="default" r:id="rId41"/>
          <w:footerReference w:type="default" r:id="rId42"/>
          <w:pgSz w:w="12240" w:h="15840"/>
          <w:pgMar w:top="1440" w:right="1440" w:bottom="1440" w:left="1440" w:header="720" w:footer="720" w:gutter="0"/>
          <w:pgNumType w:start="1"/>
          <w:cols w:space="720"/>
          <w:noEndnote/>
        </w:sectPr>
      </w:pPr>
    </w:p>
    <w:tbl>
      <w:tblPr>
        <w:tblW w:w="10136" w:type="dxa"/>
        <w:tblInd w:w="-488" w:type="dxa"/>
        <w:tblLayout w:type="fixed"/>
        <w:tblLook w:val="0000" w:firstRow="0" w:lastRow="0" w:firstColumn="0" w:lastColumn="0" w:noHBand="0" w:noVBand="0"/>
      </w:tblPr>
      <w:tblGrid>
        <w:gridCol w:w="750"/>
        <w:gridCol w:w="979"/>
        <w:gridCol w:w="8407"/>
      </w:tblGrid>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lastRenderedPageBreak/>
              <w:t>1245</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Emergency Load Response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1250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Meter Error Correction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1260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Emergency Energy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1301</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Scheduling, System Control and Dispatch Service - Control Area Administration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1302</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Scheduling, System Control and Dispatch Service - FTR Administration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1303</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Scheduling, System Control and Dispatch Service - Market Support</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1304</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Scheduling, System Control and Dispatch Service - Regulation Market Administration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1305</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Scheduling, System Control and Dispatch Service - Capacity Resource/Obligation Mgmt.</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1306</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Scheduling, System Control and Dispatch Service - Advanced Second Control Center</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1307</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Scheduling, System Control and Dispatch Service - Market Support Offset</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1308</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 xml:space="preserve">PJM Scheduling, System Control and Dispatch Service Refund - Control Area Administration </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1309</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Scheduling, System Control and Dispatch Service Refund - FTR Administration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1310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Scheduling, System Control and Dispatch Service Refund - Market Support</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1311</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Scheduling, System Control and Dispatch Service Refund - Regulation Market Administration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1312</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Scheduling, System Control and Dispatch Service Refund - Capacity Resource/Obligation Mgmt.</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1313</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Settlement, Inc.</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1314</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Market Monitoring Unit (MMU) Funding</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1315</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FERC Annual Charge Recovery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1316</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Organization of PJM States, Inc. (OPSI) Funding</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1317</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North American Electric Reliability Corporation (NERC)</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1318</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Reliability First Corporation (RFC)</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1320</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Transmission Owner Scheduling, System Control and Dispatch Service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1330</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Reactive Supply and Voltage Control from Generation and Other Sources Service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1340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Regulation and Frequency Response Service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1350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Energy Imbalance Service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1360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Synchronized Reserve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1365</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Day-ahead Scheduling Reserve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1370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Day-ahead Operating Reserve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1371</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Day-ahead Operating Reserve for Load Response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1375</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Balancing Operating Reserve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1376</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 xml:space="preserve">Balancing Operating Reserve for Load Response </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1377</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Synchronous Condensing</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1378</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Reactive Services</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1380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Black Start Service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1400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Spot Market Energy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1410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Transmission Congestion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1420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Transmission Losses</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1430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Inadvertent Interchange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1440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PJM Scheduling, System Control and Dispatch Service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1441</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PJM Scheduling, System Control and Dispatch Service Refund</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1442</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 xml:space="preserve">Load Reconciliation for Schedule 9-6 - Advanced Second Control Center </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1444</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 xml:space="preserve">Load Reconciliation for Market Monitoring Unit (MMU) Funding </w:t>
            </w:r>
          </w:p>
        </w:tc>
      </w:tr>
    </w:tbl>
    <w:p w:rsidR="0061145A" w:rsidRDefault="0061145A">
      <w:pPr>
        <w:spacing w:after="0" w:line="240" w:lineRule="auto"/>
        <w:jc w:val="center"/>
        <w:rPr>
          <w:rFonts w:ascii="Times New Roman" w:hAnsi="Times New Roman"/>
          <w:sz w:val="20"/>
          <w:szCs w:val="20"/>
        </w:rPr>
        <w:sectPr w:rsidR="0061145A">
          <w:headerReference w:type="default" r:id="rId43"/>
          <w:footerReference w:type="default" r:id="rId44"/>
          <w:pgSz w:w="12240" w:h="15840"/>
          <w:pgMar w:top="1440" w:right="1440" w:bottom="1440" w:left="1440" w:header="720" w:footer="720" w:gutter="0"/>
          <w:pgNumType w:start="91"/>
          <w:cols w:space="720"/>
          <w:noEndnote/>
        </w:sectPr>
      </w:pPr>
    </w:p>
    <w:tbl>
      <w:tblPr>
        <w:tblW w:w="10136" w:type="dxa"/>
        <w:tblInd w:w="-488" w:type="dxa"/>
        <w:tblLayout w:type="fixed"/>
        <w:tblLook w:val="0000" w:firstRow="0" w:lastRow="0" w:firstColumn="0" w:lastColumn="0" w:noHBand="0" w:noVBand="0"/>
      </w:tblPr>
      <w:tblGrid>
        <w:gridCol w:w="750"/>
        <w:gridCol w:w="979"/>
        <w:gridCol w:w="8407"/>
      </w:tblGrid>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lastRenderedPageBreak/>
              <w:t>1445</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FERC Annual Charge Recovery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1446</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Organization of PJM States, Inc. (OPSI) Funding</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1447</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North American Electric Reliability Corporation (NERC)</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1448</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Reliability First Corporation (RFC)</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1450</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Load Reconciliation for Transmission Owner Scheduling, System Control and Dispatch Service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1460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Regulation and Frequency Response Service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1470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 xml:space="preserve">Load Reconciliation for Synchronized Reserve </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1475</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Day-ahead Scheduling Reserve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1478</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Balancing Operating Reserve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1480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Synchronous Condensing</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1490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Reactive Services</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1500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Financial Transmission Rights Auction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1600</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RPM Auction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1610</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Locational Reliability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1650</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Auction Specific MW Capacity Transaction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1660</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Demand Resource and ILR Compliance Penalty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1661</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 xml:space="preserve">Capacity Resource Deficiency </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1662</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 xml:space="preserve">Generation Resource Rating Test Failure </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1663</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Qualifying Transmission Upgrade Compliance Penalty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1664</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Peak Season Maintenance Compliance Penalty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1665</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Peak-Hour Period Availability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1666</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Load Management Test Failure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1670</w:t>
            </w:r>
          </w:p>
        </w:tc>
        <w:tc>
          <w:tcPr>
            <w:tcW w:w="979" w:type="dxa"/>
            <w:tcBorders>
              <w:top w:val="nil"/>
              <w:left w:val="nil"/>
              <w:bottom w:val="single" w:sz="4" w:space="0" w:color="000000"/>
              <w:right w:val="single" w:sz="4" w:space="0" w:color="000000"/>
            </w:tcBorders>
            <w:vAlign w:val="bottom"/>
          </w:tcPr>
          <w:p w:rsidR="0061145A" w:rsidRDefault="00282B1E" w:rsidP="00282B1E">
            <w:pPr>
              <w:spacing w:after="0" w:line="240" w:lineRule="auto"/>
              <w:jc w:val="center"/>
              <w:rPr>
                <w:rFonts w:ascii="Times New Roman" w:hAnsi="Times New Roman"/>
                <w:sz w:val="20"/>
                <w:szCs w:val="20"/>
              </w:rPr>
            </w:pPr>
            <w:r w:rsidRPr="00103005">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FRR LSE Reliability</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1687</w:t>
            </w:r>
          </w:p>
        </w:tc>
        <w:tc>
          <w:tcPr>
            <w:tcW w:w="979" w:type="dxa"/>
            <w:tcBorders>
              <w:top w:val="nil"/>
              <w:left w:val="nil"/>
              <w:bottom w:val="single" w:sz="4" w:space="0" w:color="000000"/>
              <w:right w:val="single" w:sz="4" w:space="0" w:color="000000"/>
            </w:tcBorders>
            <w:vAlign w:val="bottom"/>
          </w:tcPr>
          <w:p w:rsidR="0061145A" w:rsidRDefault="00282B1E" w:rsidP="00282B1E">
            <w:pPr>
              <w:spacing w:after="0" w:line="240" w:lineRule="auto"/>
              <w:jc w:val="center"/>
              <w:rPr>
                <w:rFonts w:ascii="Times New Roman" w:hAnsi="Times New Roman"/>
                <w:sz w:val="20"/>
                <w:szCs w:val="20"/>
              </w:rPr>
            </w:pPr>
            <w:r w:rsidRPr="00103005">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FRR LSE Schedule 9-5</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1688</w:t>
            </w:r>
          </w:p>
        </w:tc>
        <w:tc>
          <w:tcPr>
            <w:tcW w:w="979" w:type="dxa"/>
            <w:tcBorders>
              <w:top w:val="nil"/>
              <w:left w:val="nil"/>
              <w:bottom w:val="single" w:sz="4" w:space="0" w:color="000000"/>
              <w:right w:val="single" w:sz="4" w:space="0" w:color="000000"/>
            </w:tcBorders>
            <w:vAlign w:val="bottom"/>
          </w:tcPr>
          <w:p w:rsidR="0061145A" w:rsidRDefault="00282B1E" w:rsidP="00282B1E">
            <w:pPr>
              <w:spacing w:after="0" w:line="240" w:lineRule="auto"/>
              <w:jc w:val="center"/>
              <w:rPr>
                <w:rFonts w:ascii="Times New Roman" w:hAnsi="Times New Roman"/>
                <w:sz w:val="20"/>
                <w:szCs w:val="20"/>
              </w:rPr>
            </w:pPr>
            <w:r w:rsidRPr="00103005">
              <w:rPr>
                <w:rFonts w:ascii="Times New Roman" w:hAnsi="Times New Roman"/>
                <w:b/>
                <w:sz w:val="20"/>
                <w:szCs w:val="20"/>
              </w:rPr>
              <w:t>N/A</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FRR LSE Schedule 9-6</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1920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Station Power</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1930</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Generation Deactivation</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1932</w:t>
            </w:r>
          </w:p>
        </w:tc>
        <w:tc>
          <w:tcPr>
            <w:tcW w:w="979" w:type="dxa"/>
            <w:tcBorders>
              <w:top w:val="nil"/>
              <w:left w:val="nil"/>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Generation Deactivation Refund</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1980</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Miscellaneous Bilateral</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1995</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Annual Membership Fee</w:t>
            </w:r>
          </w:p>
        </w:tc>
      </w:tr>
      <w:tr w:rsidR="0061145A">
        <w:trPr>
          <w:trHeight w:val="276"/>
        </w:trPr>
        <w:tc>
          <w:tcPr>
            <w:tcW w:w="750" w:type="dxa"/>
            <w:tcBorders>
              <w:top w:val="nil"/>
              <w:left w:val="single" w:sz="4" w:space="0" w:color="000000"/>
              <w:bottom w:val="single" w:sz="4" w:space="0" w:color="000000"/>
              <w:right w:val="single" w:sz="4" w:space="0" w:color="000000"/>
            </w:tcBorders>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1999</w:t>
            </w:r>
          </w:p>
        </w:tc>
        <w:tc>
          <w:tcPr>
            <w:tcW w:w="979" w:type="dxa"/>
            <w:tcBorders>
              <w:top w:val="nil"/>
              <w:left w:val="nil"/>
              <w:bottom w:val="single" w:sz="4" w:space="0" w:color="000000"/>
              <w:right w:val="single" w:sz="4" w:space="0" w:color="000000"/>
            </w:tcBorders>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tcBorders>
              <w:top w:val="nil"/>
              <w:left w:val="nil"/>
              <w:bottom w:val="single" w:sz="4" w:space="0" w:color="000000"/>
              <w:right w:val="single" w:sz="4" w:space="0" w:color="000000"/>
            </w:tcBorders>
            <w:vAlign w:val="bottom"/>
          </w:tcPr>
          <w:p w:rsidR="0061145A" w:rsidRDefault="0061145A">
            <w:pPr>
              <w:spacing w:after="0" w:line="240" w:lineRule="auto"/>
              <w:rPr>
                <w:rFonts w:ascii="Times New Roman" w:hAnsi="Times New Roman"/>
                <w:sz w:val="20"/>
                <w:szCs w:val="20"/>
              </w:rPr>
            </w:pPr>
            <w:r>
              <w:rPr>
                <w:rFonts w:ascii="Times New Roman" w:hAnsi="Times New Roman"/>
                <w:sz w:val="20"/>
                <w:szCs w:val="20"/>
              </w:rPr>
              <w:t>PJM Customer Payment Default</w:t>
            </w:r>
          </w:p>
        </w:tc>
      </w:tr>
    </w:tbl>
    <w:p w:rsidR="0061145A" w:rsidRDefault="0061145A">
      <w:pPr>
        <w:spacing w:after="0" w:line="240" w:lineRule="auto"/>
        <w:jc w:val="center"/>
        <w:rPr>
          <w:rFonts w:ascii="Times New Roman" w:hAnsi="Times New Roman"/>
          <w:sz w:val="20"/>
          <w:szCs w:val="20"/>
        </w:rPr>
        <w:sectPr w:rsidR="0061145A">
          <w:headerReference w:type="default" r:id="rId45"/>
          <w:footerReference w:type="default" r:id="rId46"/>
          <w:pgSz w:w="12240" w:h="15840"/>
          <w:pgMar w:top="1440" w:right="1440" w:bottom="1440" w:left="1440" w:header="720" w:footer="720" w:gutter="0"/>
          <w:pgNumType w:start="92"/>
          <w:cols w:space="720"/>
          <w:noEndnote/>
        </w:sectPr>
      </w:pPr>
    </w:p>
    <w:tbl>
      <w:tblPr>
        <w:tblW w:w="10136"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979"/>
        <w:gridCol w:w="8407"/>
      </w:tblGrid>
      <w:tr w:rsidR="0061145A">
        <w:trPr>
          <w:trHeight w:val="276"/>
        </w:trPr>
        <w:tc>
          <w:tcPr>
            <w:tcW w:w="10136" w:type="dxa"/>
            <w:gridSpan w:val="3"/>
            <w:vAlign w:val="center"/>
          </w:tcPr>
          <w:p w:rsidR="0061145A" w:rsidRDefault="0061145A">
            <w:pPr>
              <w:spacing w:after="0" w:line="240" w:lineRule="auto"/>
              <w:jc w:val="center"/>
              <w:rPr>
                <w:rFonts w:ascii="Times New Roman" w:hAnsi="Times New Roman"/>
                <w:b/>
                <w:sz w:val="24"/>
                <w:szCs w:val="24"/>
              </w:rPr>
            </w:pPr>
            <w:r>
              <w:rPr>
                <w:rFonts w:ascii="Times New Roman" w:hAnsi="Times New Roman"/>
                <w:b/>
                <w:sz w:val="24"/>
                <w:szCs w:val="24"/>
              </w:rPr>
              <w:lastRenderedPageBreak/>
              <w:t>PJM Credits</w:t>
            </w:r>
          </w:p>
        </w:tc>
      </w:tr>
      <w:tr w:rsidR="0061145A">
        <w:trPr>
          <w:trHeight w:val="276"/>
        </w:trPr>
        <w:tc>
          <w:tcPr>
            <w:tcW w:w="750" w:type="dxa"/>
            <w:vAlign w:val="bottom"/>
          </w:tcPr>
          <w:p w:rsidR="0061145A" w:rsidRDefault="0061145A">
            <w:pPr>
              <w:spacing w:after="0" w:line="240" w:lineRule="auto"/>
              <w:jc w:val="center"/>
              <w:rPr>
                <w:rFonts w:ascii="Times New Roman" w:hAnsi="Times New Roman"/>
                <w:b/>
                <w:sz w:val="24"/>
                <w:szCs w:val="24"/>
              </w:rPr>
            </w:pPr>
            <w:r>
              <w:rPr>
                <w:rFonts w:ascii="Times New Roman" w:hAnsi="Times New Roman"/>
                <w:b/>
                <w:sz w:val="24"/>
                <w:szCs w:val="24"/>
              </w:rPr>
              <w:t>ID#</w:t>
            </w:r>
          </w:p>
        </w:tc>
        <w:tc>
          <w:tcPr>
            <w:tcW w:w="979" w:type="dxa"/>
            <w:vAlign w:val="bottom"/>
          </w:tcPr>
          <w:p w:rsidR="0061145A" w:rsidRDefault="0061145A">
            <w:pPr>
              <w:spacing w:after="0" w:line="240" w:lineRule="auto"/>
              <w:jc w:val="center"/>
              <w:rPr>
                <w:rFonts w:ascii="Times New Roman" w:hAnsi="Times New Roman"/>
                <w:b/>
                <w:sz w:val="24"/>
                <w:szCs w:val="24"/>
              </w:rPr>
            </w:pPr>
            <w:r>
              <w:rPr>
                <w:rFonts w:ascii="Times New Roman" w:hAnsi="Times New Roman"/>
                <w:b/>
                <w:sz w:val="24"/>
                <w:szCs w:val="24"/>
              </w:rPr>
              <w:t>Resp.</w:t>
            </w:r>
          </w:p>
        </w:tc>
        <w:tc>
          <w:tcPr>
            <w:tcW w:w="8407" w:type="dxa"/>
            <w:vAlign w:val="center"/>
          </w:tcPr>
          <w:p w:rsidR="0061145A" w:rsidRDefault="0061145A">
            <w:pPr>
              <w:spacing w:after="0" w:line="240" w:lineRule="auto"/>
              <w:jc w:val="center"/>
              <w:rPr>
                <w:rFonts w:ascii="Times New Roman" w:hAnsi="Times New Roman"/>
                <w:b/>
                <w:sz w:val="24"/>
                <w:szCs w:val="24"/>
              </w:rPr>
            </w:pPr>
            <w:r>
              <w:rPr>
                <w:rFonts w:ascii="Times New Roman" w:hAnsi="Times New Roman"/>
                <w:b/>
                <w:sz w:val="24"/>
                <w:szCs w:val="24"/>
              </w:rPr>
              <w:t>CREDITS</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2100</w:t>
            </w:r>
          </w:p>
        </w:tc>
        <w:tc>
          <w:tcPr>
            <w:tcW w:w="979"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TO</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Network Integration Transmission Service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2106</w:t>
            </w:r>
          </w:p>
        </w:tc>
        <w:tc>
          <w:tcPr>
            <w:tcW w:w="979"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TO</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Non-Zone Network Integration Transmission Service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2108</w:t>
            </w:r>
          </w:p>
        </w:tc>
        <w:tc>
          <w:tcPr>
            <w:tcW w:w="979"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TO</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Transmission Enhancement</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2109</w:t>
            </w:r>
          </w:p>
        </w:tc>
        <w:tc>
          <w:tcPr>
            <w:tcW w:w="979"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TO</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 xml:space="preserve">Midcontinent ISO Transmission Expansion Plan Assessment </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2110</w:t>
            </w:r>
          </w:p>
        </w:tc>
        <w:tc>
          <w:tcPr>
            <w:tcW w:w="979"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TO</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Direct Assignment Facilities</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2120</w:t>
            </w:r>
          </w:p>
        </w:tc>
        <w:tc>
          <w:tcPr>
            <w:tcW w:w="979"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TO</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Other Supporting Facilities</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2130</w:t>
            </w:r>
          </w:p>
        </w:tc>
        <w:tc>
          <w:tcPr>
            <w:tcW w:w="979"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TO</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Firm Point-to-Point Transmission Service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2132</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Internal Firm Point-to-Point Transmission Service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2133</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Firm Point-to-Point Transmission Service Resale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2140</w:t>
            </w:r>
          </w:p>
        </w:tc>
        <w:tc>
          <w:tcPr>
            <w:tcW w:w="979" w:type="dxa"/>
            <w:vAlign w:val="bottom"/>
          </w:tcPr>
          <w:p w:rsidR="0061145A" w:rsidRDefault="0061145A">
            <w:pPr>
              <w:spacing w:after="0" w:line="240" w:lineRule="auto"/>
              <w:jc w:val="center"/>
              <w:rPr>
                <w:rFonts w:asciiTheme="majorHAnsi" w:hAnsiTheme="majorHAnsi"/>
                <w:b/>
                <w:sz w:val="20"/>
                <w:szCs w:val="20"/>
              </w:rPr>
            </w:pPr>
            <w:r>
              <w:rPr>
                <w:rFonts w:asciiTheme="majorHAnsi" w:hAnsiTheme="majorHAnsi"/>
                <w:b/>
                <w:sz w:val="20"/>
                <w:szCs w:val="20"/>
              </w:rPr>
              <w:t>EDC</w:t>
            </w:r>
          </w:p>
        </w:tc>
        <w:tc>
          <w:tcPr>
            <w:tcW w:w="8407" w:type="dxa"/>
            <w:vAlign w:val="center"/>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Non-Firm Point-to-Point Transmission Service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2142</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Internal Non-Firm Point-to-Point Transmission Service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2143</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Non-Firm Point-to-Point Transmission Service Resale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2210</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Transmission Congestion</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2217</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Planning Period Excess Congestion</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2218</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Planning Period Congestion Uplift</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2220</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Transmission Losses</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2240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Day-ahead Economic Load Response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2241</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Real-time Economic Load Response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2245</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Emergency Load Response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2260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Emergency Energy</w:t>
            </w:r>
          </w:p>
        </w:tc>
      </w:tr>
      <w:tr w:rsidR="0061145A">
        <w:trPr>
          <w:trHeight w:val="276"/>
        </w:trPr>
        <w:tc>
          <w:tcPr>
            <w:tcW w:w="750"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2320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vAlign w:val="center"/>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Transmission Owner Scheduling, System Control and Dispatch Service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2330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vAlign w:val="center"/>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Reactive Supply and Voltage Control from Generation and Other Sources Service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2340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Regulation and Frequency Response Service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2350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Energy Imbalance Service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2360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Synchronized Reserve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2365</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Day-ahead Scheduling Reserve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2370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Day-ahead Operating Reserve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2371</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Day-ahead Operating Reserve for Load Response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2375</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Balancing Operating Reserve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2376</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Balancing Operating Reserve for Load Response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2377</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Synchronous Condensing</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2378</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Reactive Services</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2380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Black Start Service</w:t>
            </w:r>
          </w:p>
        </w:tc>
      </w:tr>
    </w:tbl>
    <w:p w:rsidR="0061145A" w:rsidRDefault="0061145A">
      <w:pPr>
        <w:spacing w:line="252" w:lineRule="auto"/>
        <w:rPr>
          <w:rFonts w:ascii="Times New Roman" w:hAnsi="Times New Roman"/>
          <w:sz w:val="20"/>
          <w:szCs w:val="20"/>
        </w:rPr>
        <w:sectPr w:rsidR="0061145A">
          <w:headerReference w:type="default" r:id="rId47"/>
          <w:footerReference w:type="default" r:id="rId48"/>
          <w:pgSz w:w="12240" w:h="15840"/>
          <w:pgMar w:top="1440" w:right="1440" w:bottom="1440" w:left="1440" w:header="720" w:footer="720" w:gutter="0"/>
          <w:pgNumType w:start="93"/>
          <w:cols w:space="720"/>
          <w:noEndnote/>
        </w:sectPr>
      </w:pPr>
    </w:p>
    <w:tbl>
      <w:tblPr>
        <w:tblW w:w="10136"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979"/>
        <w:gridCol w:w="8407"/>
      </w:tblGrid>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lastRenderedPageBreak/>
              <w:t>2420</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Load Reconciliation for Transmission Losses</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2500</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Financial Transmission Rights Auction</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2510</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Auction Revenue Rights</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2600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RPM Auction</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2620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Interruptible Load for Reliability</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2630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Capacity Transfer Rights</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2640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Incremental Capacity Transfer Rights</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2650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Non-Unit Specific Capacity Transaction</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2660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Demand Resource and ILR Compliance Penalty</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2661</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Capacity Resource Deficiency</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lastRenderedPageBreak/>
              <w:t>2662</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Generation Resource Rating Test Failure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2663</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Qualifying Transmission Upgrade Compliance Penalty</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2664</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Peak Season Maintenance Compliance Penalty</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2665</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Peak-Hour Period Availability</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2666</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Load Management Test Failure</w:t>
            </w:r>
          </w:p>
        </w:tc>
      </w:tr>
      <w:tr w:rsidR="0061145A">
        <w:trPr>
          <w:trHeight w:val="276"/>
        </w:trPr>
        <w:tc>
          <w:tcPr>
            <w:tcW w:w="750"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2687</w:t>
            </w:r>
          </w:p>
        </w:tc>
        <w:tc>
          <w:tcPr>
            <w:tcW w:w="979" w:type="dxa"/>
            <w:vAlign w:val="bottom"/>
          </w:tcPr>
          <w:p w:rsidR="0061145A" w:rsidRDefault="00282B1E" w:rsidP="00282B1E">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FRR LSE Schedule 9-5</w:t>
            </w:r>
          </w:p>
        </w:tc>
      </w:tr>
      <w:tr w:rsidR="0061145A">
        <w:trPr>
          <w:trHeight w:val="276"/>
        </w:trPr>
        <w:tc>
          <w:tcPr>
            <w:tcW w:w="750"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2688</w:t>
            </w:r>
          </w:p>
        </w:tc>
        <w:tc>
          <w:tcPr>
            <w:tcW w:w="979" w:type="dxa"/>
            <w:vAlign w:val="bottom"/>
          </w:tcPr>
          <w:p w:rsidR="0061145A" w:rsidRDefault="00282B1E" w:rsidP="00282B1E">
            <w:pPr>
              <w:spacing w:after="0" w:line="240" w:lineRule="auto"/>
              <w:jc w:val="center"/>
              <w:rPr>
                <w:rFonts w:ascii="Times New Roman" w:hAnsi="Times New Roman"/>
                <w:b/>
                <w:sz w:val="20"/>
                <w:szCs w:val="20"/>
              </w:rPr>
            </w:pPr>
            <w:r>
              <w:rPr>
                <w:rFonts w:ascii="Times New Roman" w:hAnsi="Times New Roman"/>
                <w:b/>
                <w:sz w:val="20"/>
                <w:szCs w:val="20"/>
              </w:rPr>
              <w:t>N/A</w:t>
            </w:r>
          </w:p>
        </w:tc>
        <w:tc>
          <w:tcPr>
            <w:tcW w:w="8407" w:type="dxa"/>
            <w:vAlign w:val="center"/>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FRR LSE Schedule 9-6</w:t>
            </w:r>
          </w:p>
        </w:tc>
      </w:tr>
      <w:tr w:rsidR="0061145A">
        <w:trPr>
          <w:trHeight w:val="276"/>
        </w:trPr>
        <w:tc>
          <w:tcPr>
            <w:tcW w:w="750"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2930</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vAlign w:val="center"/>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Generation Deactivation</w:t>
            </w:r>
          </w:p>
        </w:tc>
      </w:tr>
      <w:tr w:rsidR="0061145A">
        <w:trPr>
          <w:trHeight w:val="276"/>
        </w:trPr>
        <w:tc>
          <w:tcPr>
            <w:tcW w:w="750"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2932</w:t>
            </w:r>
          </w:p>
        </w:tc>
        <w:tc>
          <w:tcPr>
            <w:tcW w:w="979" w:type="dxa"/>
            <w:vAlign w:val="bottom"/>
          </w:tcPr>
          <w:p w:rsidR="0061145A" w:rsidRDefault="0061145A">
            <w:pPr>
              <w:spacing w:after="0" w:line="240" w:lineRule="auto"/>
              <w:jc w:val="center"/>
              <w:rPr>
                <w:rFonts w:ascii="Times New Roman" w:hAnsi="Times New Roman"/>
                <w:b/>
                <w:sz w:val="20"/>
                <w:szCs w:val="20"/>
              </w:rPr>
            </w:pPr>
            <w:r>
              <w:rPr>
                <w:rFonts w:ascii="Times New Roman" w:hAnsi="Times New Roman"/>
                <w:b/>
                <w:sz w:val="20"/>
                <w:szCs w:val="20"/>
              </w:rPr>
              <w:t>EDC</w:t>
            </w:r>
          </w:p>
        </w:tc>
        <w:tc>
          <w:tcPr>
            <w:tcW w:w="8407" w:type="dxa"/>
            <w:vAlign w:val="center"/>
          </w:tcPr>
          <w:p w:rsidR="0061145A" w:rsidRDefault="0061145A">
            <w:pPr>
              <w:spacing w:after="0" w:line="240" w:lineRule="auto"/>
              <w:rPr>
                <w:rFonts w:ascii="Times New Roman" w:hAnsi="Times New Roman"/>
                <w:b/>
                <w:sz w:val="20"/>
                <w:szCs w:val="20"/>
              </w:rPr>
            </w:pPr>
            <w:r>
              <w:rPr>
                <w:rFonts w:ascii="Times New Roman" w:hAnsi="Times New Roman"/>
                <w:b/>
                <w:sz w:val="20"/>
                <w:szCs w:val="20"/>
              </w:rPr>
              <w:t>Generation Deactivation Refund</w:t>
            </w:r>
          </w:p>
        </w:tc>
      </w:tr>
      <w:tr w:rsidR="0061145A">
        <w:trPr>
          <w:trHeight w:val="276"/>
        </w:trPr>
        <w:tc>
          <w:tcPr>
            <w:tcW w:w="750" w:type="dxa"/>
            <w:vAlign w:val="bottom"/>
          </w:tcPr>
          <w:p w:rsidR="0061145A" w:rsidRDefault="0061145A">
            <w:pPr>
              <w:spacing w:after="0" w:line="240" w:lineRule="auto"/>
              <w:jc w:val="center"/>
              <w:rPr>
                <w:rFonts w:ascii="Times New Roman" w:hAnsi="Times New Roman"/>
                <w:sz w:val="20"/>
                <w:szCs w:val="20"/>
              </w:rPr>
            </w:pPr>
            <w:r>
              <w:rPr>
                <w:rFonts w:ascii="Times New Roman" w:hAnsi="Times New Roman"/>
                <w:sz w:val="20"/>
                <w:szCs w:val="20"/>
              </w:rPr>
              <w:t>2980</w:t>
            </w:r>
          </w:p>
        </w:tc>
        <w:tc>
          <w:tcPr>
            <w:tcW w:w="979" w:type="dxa"/>
            <w:vAlign w:val="bottom"/>
          </w:tcPr>
          <w:p w:rsidR="0061145A" w:rsidRDefault="00521998">
            <w:pPr>
              <w:spacing w:after="0" w:line="240" w:lineRule="auto"/>
              <w:jc w:val="center"/>
              <w:rPr>
                <w:rFonts w:ascii="Times New Roman" w:hAnsi="Times New Roman"/>
                <w:sz w:val="20"/>
                <w:szCs w:val="20"/>
              </w:rPr>
            </w:pPr>
            <w:r>
              <w:rPr>
                <w:rFonts w:ascii="Times New Roman" w:hAnsi="Times New Roman"/>
                <w:sz w:val="20"/>
                <w:szCs w:val="20"/>
              </w:rPr>
              <w:t>PIPP</w:t>
            </w:r>
            <w:r w:rsidR="0061145A">
              <w:rPr>
                <w:rFonts w:ascii="Times New Roman" w:hAnsi="Times New Roman"/>
                <w:sz w:val="20"/>
                <w:szCs w:val="20"/>
              </w:rPr>
              <w:t xml:space="preserve"> S</w:t>
            </w:r>
          </w:p>
        </w:tc>
        <w:tc>
          <w:tcPr>
            <w:tcW w:w="8407" w:type="dxa"/>
            <w:vAlign w:val="center"/>
          </w:tcPr>
          <w:p w:rsidR="0061145A" w:rsidRDefault="0061145A">
            <w:pPr>
              <w:spacing w:after="0" w:line="240" w:lineRule="auto"/>
              <w:rPr>
                <w:rFonts w:ascii="Times New Roman" w:hAnsi="Times New Roman"/>
                <w:sz w:val="20"/>
                <w:szCs w:val="20"/>
              </w:rPr>
            </w:pPr>
            <w:r>
              <w:rPr>
                <w:rFonts w:ascii="Times New Roman" w:hAnsi="Times New Roman"/>
                <w:sz w:val="20"/>
                <w:szCs w:val="20"/>
              </w:rPr>
              <w:t>Miscellaneous Bilateral</w:t>
            </w:r>
          </w:p>
        </w:tc>
      </w:tr>
    </w:tbl>
    <w:p w:rsidR="0061145A" w:rsidRDefault="0061145A">
      <w:pPr>
        <w:spacing w:line="252" w:lineRule="auto"/>
        <w:rPr>
          <w:rFonts w:ascii="Times New Roman" w:hAnsi="Times New Roman"/>
          <w:sz w:val="20"/>
          <w:szCs w:val="20"/>
        </w:rPr>
        <w:sectPr w:rsidR="0061145A">
          <w:headerReference w:type="default" r:id="rId49"/>
          <w:footerReference w:type="default" r:id="rId50"/>
          <w:type w:val="continuous"/>
          <w:pgSz w:w="12240" w:h="15840"/>
          <w:pgMar w:top="1440" w:right="1440" w:bottom="1440" w:left="1440" w:header="720" w:footer="720" w:gutter="0"/>
          <w:pgNumType w:start="4"/>
          <w:cols w:space="720"/>
          <w:noEndnote/>
        </w:sectPr>
      </w:pPr>
    </w:p>
    <w:p w:rsidR="0061145A" w:rsidRDefault="0061145A">
      <w:pPr>
        <w:spacing w:after="0" w:line="240" w:lineRule="auto"/>
        <w:jc w:val="center"/>
        <w:rPr>
          <w:rFonts w:ascii="Times New Roman" w:hAnsi="Times New Roman"/>
          <w:sz w:val="24"/>
          <w:szCs w:val="24"/>
        </w:rPr>
      </w:pPr>
      <w:bookmarkStart w:id="240" w:name="_DV_M793"/>
      <w:bookmarkEnd w:id="240"/>
      <w:r>
        <w:rPr>
          <w:rFonts w:ascii="Times New Roman" w:hAnsi="Times New Roman"/>
          <w:sz w:val="24"/>
          <w:szCs w:val="24"/>
        </w:rPr>
        <w:lastRenderedPageBreak/>
        <w:t>ATTACHMENT G</w:t>
      </w:r>
    </w:p>
    <w:p w:rsidR="0061145A" w:rsidRDefault="0061145A">
      <w:pPr>
        <w:spacing w:after="0" w:line="240" w:lineRule="auto"/>
        <w:jc w:val="center"/>
        <w:rPr>
          <w:rFonts w:ascii="Times New Roman" w:hAnsi="Times New Roman"/>
          <w:sz w:val="24"/>
          <w:szCs w:val="24"/>
        </w:rPr>
      </w:pPr>
    </w:p>
    <w:p w:rsidR="0061145A" w:rsidRDefault="0061145A">
      <w:pPr>
        <w:spacing w:after="0" w:line="240" w:lineRule="auto"/>
        <w:jc w:val="center"/>
        <w:rPr>
          <w:rFonts w:ascii="Times New Roman" w:hAnsi="Times New Roman"/>
          <w:b/>
          <w:sz w:val="24"/>
          <w:szCs w:val="24"/>
        </w:rPr>
      </w:pPr>
      <w:bookmarkStart w:id="241" w:name="_DV_M794"/>
      <w:bookmarkEnd w:id="241"/>
      <w:r>
        <w:rPr>
          <w:rFonts w:ascii="Times New Roman" w:hAnsi="Times New Roman"/>
          <w:sz w:val="24"/>
          <w:szCs w:val="24"/>
        </w:rPr>
        <w:t>REPRESENTATIVE FORM OF PJM DE</w:t>
      </w:r>
      <w:r w:rsidR="00F5563C">
        <w:rPr>
          <w:rFonts w:ascii="Times New Roman" w:hAnsi="Times New Roman"/>
          <w:sz w:val="24"/>
          <w:szCs w:val="24"/>
        </w:rPr>
        <w:t>CLARATION</w:t>
      </w:r>
      <w:r>
        <w:rPr>
          <w:rFonts w:ascii="Times New Roman" w:hAnsi="Times New Roman"/>
          <w:sz w:val="24"/>
          <w:szCs w:val="24"/>
        </w:rPr>
        <w:t xml:space="preserve"> OF AUTHORITY</w:t>
      </w:r>
    </w:p>
    <w:p w:rsidR="0061145A" w:rsidRDefault="0061145A">
      <w:pPr>
        <w:spacing w:after="0" w:line="240" w:lineRule="auto"/>
        <w:jc w:val="center"/>
        <w:rPr>
          <w:rFonts w:ascii="Times New Roman" w:hAnsi="Times New Roman"/>
          <w:b/>
          <w:sz w:val="24"/>
          <w:szCs w:val="24"/>
        </w:rPr>
      </w:pPr>
    </w:p>
    <w:p w:rsidR="0061145A" w:rsidRDefault="0061145A">
      <w:pPr>
        <w:spacing w:after="0" w:line="240" w:lineRule="auto"/>
        <w:jc w:val="center"/>
        <w:rPr>
          <w:rFonts w:ascii="Times New Roman" w:hAnsi="Times New Roman"/>
          <w:b/>
          <w:sz w:val="24"/>
          <w:szCs w:val="24"/>
        </w:rPr>
      </w:pPr>
      <w:bookmarkStart w:id="242" w:name="_DV_M795"/>
      <w:bookmarkEnd w:id="242"/>
      <w:r>
        <w:rPr>
          <w:rFonts w:ascii="Times New Roman" w:hAnsi="Times New Roman"/>
          <w:b/>
          <w:sz w:val="24"/>
          <w:szCs w:val="24"/>
        </w:rPr>
        <w:t>DECLARATION OF AUTHORITY</w:t>
      </w:r>
    </w:p>
    <w:p w:rsidR="0061145A" w:rsidRDefault="0061145A">
      <w:pPr>
        <w:spacing w:after="0" w:line="240" w:lineRule="auto"/>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bookmarkStart w:id="243" w:name="_DV_M796"/>
      <w:bookmarkEnd w:id="243"/>
      <w:r>
        <w:rPr>
          <w:rFonts w:ascii="Times New Roman" w:hAnsi="Times New Roman"/>
          <w:sz w:val="24"/>
          <w:szCs w:val="24"/>
        </w:rPr>
        <w:tab/>
        <w:t xml:space="preserve">This Declaration of Authority (“Declaration”) is made this </w:t>
      </w:r>
      <w:r>
        <w:rPr>
          <w:rFonts w:ascii="Times New Roman" w:hAnsi="Times New Roman"/>
          <w:sz w:val="24"/>
          <w:szCs w:val="24"/>
          <w:u w:val="single"/>
        </w:rPr>
        <w:tab/>
        <w:t xml:space="preserve">         </w:t>
      </w:r>
      <w:r>
        <w:rPr>
          <w:rFonts w:ascii="Times New Roman" w:hAnsi="Times New Roman"/>
          <w:sz w:val="24"/>
          <w:szCs w:val="24"/>
        </w:rPr>
        <w:t xml:space="preserve"> day of</w:t>
      </w:r>
      <w:r>
        <w:rPr>
          <w:rFonts w:ascii="Times New Roman" w:hAnsi="Times New Roman"/>
          <w:sz w:val="24"/>
          <w:szCs w:val="24"/>
        </w:rPr>
        <w:tab/>
      </w:r>
    </w:p>
    <w:p w:rsidR="0061145A" w:rsidRDefault="0061145A">
      <w:pPr>
        <w:spacing w:after="0" w:line="240" w:lineRule="auto"/>
        <w:jc w:val="both"/>
        <w:rPr>
          <w:rFonts w:ascii="Times New Roman" w:hAnsi="Times New Roman"/>
          <w:sz w:val="24"/>
          <w:szCs w:val="24"/>
        </w:rPr>
      </w:pPr>
      <w:bookmarkStart w:id="244" w:name="_DV_M797"/>
      <w:bookmarkEnd w:id="244"/>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Pr>
          <w:rFonts w:ascii="Times New Roman" w:hAnsi="Times New Roman"/>
          <w:sz w:val="24"/>
          <w:szCs w:val="24"/>
          <w:u w:val="single"/>
        </w:rPr>
        <w:t xml:space="preserve">20        </w:t>
      </w:r>
      <w:r>
        <w:rPr>
          <w:rFonts w:ascii="Times New Roman" w:hAnsi="Times New Roman"/>
          <w:color w:val="FF0000"/>
          <w:sz w:val="24"/>
          <w:szCs w:val="24"/>
        </w:rPr>
        <w:t xml:space="preserve"> </w:t>
      </w:r>
      <w:r>
        <w:rPr>
          <w:rFonts w:ascii="Times New Roman" w:hAnsi="Times New Roman"/>
          <w:sz w:val="24"/>
          <w:szCs w:val="24"/>
        </w:rPr>
        <w:t>by the following:</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bookmarkStart w:id="245" w:name="_DV_M798"/>
      <w:bookmarkEnd w:id="245"/>
      <w:r>
        <w:rPr>
          <w:rFonts w:ascii="Times New Roman" w:hAnsi="Times New Roman"/>
          <w:sz w:val="24"/>
          <w:szCs w:val="24"/>
        </w:rPr>
        <w:t>PRINCIPAL:</w:t>
      </w:r>
      <w:r>
        <w:rPr>
          <w:rFonts w:ascii="Times New Roman" w:hAnsi="Times New Roman"/>
          <w:sz w:val="24"/>
          <w:szCs w:val="24"/>
        </w:rPr>
        <w:tab/>
        <w:t>___________________________________________ (“Principal”)</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bookmarkStart w:id="246" w:name="_DV_M799"/>
      <w:bookmarkEnd w:id="246"/>
      <w:r>
        <w:rPr>
          <w:rFonts w:ascii="Times New Roman" w:hAnsi="Times New Roman"/>
          <w:sz w:val="24"/>
          <w:szCs w:val="24"/>
        </w:rPr>
        <w:t>AGENT:</w:t>
      </w:r>
      <w:r>
        <w:rPr>
          <w:rFonts w:ascii="Times New Roman" w:hAnsi="Times New Roman"/>
          <w:sz w:val="24"/>
          <w:szCs w:val="24"/>
        </w:rPr>
        <w:tab/>
      </w:r>
      <w:r>
        <w:rPr>
          <w:rFonts w:ascii="Times New Roman" w:hAnsi="Times New Roman"/>
          <w:sz w:val="24"/>
          <w:szCs w:val="24"/>
          <w:u w:val="single"/>
        </w:rPr>
        <w:tab/>
        <w:t>Duke Energy Ohio, Inc.</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t xml:space="preserve"> (“Agent”).  </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jc w:val="center"/>
        <w:rPr>
          <w:rFonts w:ascii="Times New Roman" w:hAnsi="Times New Roman"/>
          <w:b/>
          <w:sz w:val="24"/>
          <w:szCs w:val="24"/>
        </w:rPr>
      </w:pPr>
      <w:bookmarkStart w:id="247" w:name="_DV_M800"/>
      <w:bookmarkEnd w:id="247"/>
      <w:r>
        <w:rPr>
          <w:rFonts w:ascii="Times New Roman" w:hAnsi="Times New Roman"/>
          <w:b/>
          <w:sz w:val="24"/>
          <w:szCs w:val="24"/>
        </w:rPr>
        <w:t>RECITALS</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bookmarkStart w:id="248" w:name="_DV_M801"/>
      <w:bookmarkEnd w:id="248"/>
      <w:r>
        <w:rPr>
          <w:rFonts w:ascii="Times New Roman" w:hAnsi="Times New Roman"/>
          <w:sz w:val="24"/>
          <w:szCs w:val="24"/>
        </w:rPr>
        <w:tab/>
        <w:t xml:space="preserve">WHEREAS, PJM is a Regional Transmission Organization (“RTO”) subject to the jurisdiction of the Federal Energy Regulatory Commission (“FERC”);  </w:t>
      </w:r>
    </w:p>
    <w:p w:rsidR="0061145A" w:rsidRDefault="0061145A">
      <w:pPr>
        <w:spacing w:after="0" w:line="240" w:lineRule="auto"/>
        <w:jc w:val="both"/>
        <w:rPr>
          <w:rFonts w:ascii="Times New Roman" w:hAnsi="Times New Roman"/>
          <w:sz w:val="24"/>
          <w:szCs w:val="24"/>
        </w:rPr>
      </w:pPr>
      <w:bookmarkStart w:id="249" w:name="_DV_M802"/>
      <w:bookmarkEnd w:id="249"/>
      <w:r>
        <w:rPr>
          <w:rFonts w:ascii="Times New Roman" w:hAnsi="Times New Roman"/>
          <w:sz w:val="24"/>
          <w:szCs w:val="24"/>
        </w:rPr>
        <w:tab/>
      </w:r>
    </w:p>
    <w:p w:rsidR="0061145A" w:rsidRDefault="0061145A">
      <w:pPr>
        <w:spacing w:after="0" w:line="240" w:lineRule="auto"/>
        <w:rPr>
          <w:rFonts w:ascii="Times New Roman" w:hAnsi="Times New Roman"/>
          <w:sz w:val="24"/>
          <w:szCs w:val="24"/>
        </w:rPr>
      </w:pPr>
      <w:bookmarkStart w:id="250" w:name="_DV_M803"/>
      <w:bookmarkEnd w:id="250"/>
      <w:r>
        <w:rPr>
          <w:rFonts w:ascii="Times New Roman" w:hAnsi="Times New Roman"/>
          <w:sz w:val="24"/>
          <w:szCs w:val="24"/>
        </w:rPr>
        <w:tab/>
        <w:t>WHEREAS, PJM Settlement, Inc (“PJM Settlement”) is a Pennsylvania Non-Profit Corporation, incorporated for the purpose of providing billing and settlement functions and credit and risk management functions for PJM.  References to “PJM” in this Declaration are intended to apply to PJM and/or PJM Settlement, as appropriate, with regard to their respective functions.</w:t>
      </w:r>
    </w:p>
    <w:p w:rsidR="0061145A" w:rsidRDefault="0061145A">
      <w:pPr>
        <w:spacing w:after="0" w:line="240" w:lineRule="auto"/>
        <w:rPr>
          <w:rFonts w:ascii="Times New Roman" w:hAnsi="Times New Roman"/>
          <w:color w:val="7030A0"/>
          <w:sz w:val="24"/>
          <w:szCs w:val="24"/>
        </w:rPr>
      </w:pP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bookmarkStart w:id="251" w:name="_DV_M804"/>
      <w:bookmarkEnd w:id="251"/>
      <w:r>
        <w:rPr>
          <w:rFonts w:ascii="Times New Roman" w:hAnsi="Times New Roman"/>
          <w:sz w:val="24"/>
          <w:szCs w:val="24"/>
        </w:rPr>
        <w:tab/>
        <w:t>WHEREAS, PJM and PJM Settlement administer centralized markets that clear various electric energy and energy-related products among multiple buyers and sellers;</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bookmarkStart w:id="252" w:name="_DV_M805"/>
      <w:bookmarkEnd w:id="252"/>
      <w:r>
        <w:rPr>
          <w:rFonts w:ascii="Times New Roman" w:hAnsi="Times New Roman"/>
          <w:sz w:val="24"/>
          <w:szCs w:val="24"/>
        </w:rPr>
        <w:t xml:space="preserve"> </w:t>
      </w:r>
      <w:r>
        <w:rPr>
          <w:rFonts w:ascii="Times New Roman" w:hAnsi="Times New Roman"/>
          <w:sz w:val="24"/>
          <w:szCs w:val="24"/>
        </w:rPr>
        <w:tab/>
        <w:t xml:space="preserve">WHEREAS, PJM additionally exercises operational control over its members’ transmission facilities whereby PJM provides open-access transmission service and control area functions, including economic dispatch and emergency response to ensure reliability; </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bookmarkStart w:id="253" w:name="_DV_M806"/>
      <w:bookmarkEnd w:id="253"/>
      <w:r>
        <w:rPr>
          <w:rFonts w:ascii="Times New Roman" w:hAnsi="Times New Roman"/>
          <w:sz w:val="24"/>
          <w:szCs w:val="24"/>
        </w:rPr>
        <w:tab/>
        <w:t xml:space="preserve">WHEREAS, Principal is a PJM Member and seeks to obtain, or is obtaining, services provided or administered by PJM, seeks to participate, or is participating in, markets administered by PJM, or seeks to engage in, or is engaging in, operations that use or affect the integrated transmission system operated by PJM; </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bookmarkStart w:id="254" w:name="_DV_M807"/>
      <w:bookmarkEnd w:id="254"/>
      <w:r>
        <w:rPr>
          <w:rFonts w:ascii="Times New Roman" w:hAnsi="Times New Roman"/>
          <w:sz w:val="24"/>
          <w:szCs w:val="24"/>
        </w:rPr>
        <w:tab/>
        <w:t>WHEREAS, such activities or contemplated activities by Principal and Agent are governed by rights and obligations established by or under the PJM Open Access Transmission Tariff (“Tariff”), the Amended and Restated Operating Agreement of PJM Interconnection, L.L.C. (“Operating Agreement”), the Reliability Assurance Agreement Among Load-serving Entities in the MAAC Control Zone (“RAA”), and other agreements, manuals, and practices of PJM (the Tariff, the Operating Agreement, the RAA, and such other agreements manuals, and practices of PJM, the “PJM Agreements”); and</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bookmarkStart w:id="255" w:name="_DV_M808"/>
      <w:bookmarkEnd w:id="255"/>
      <w:r>
        <w:rPr>
          <w:rFonts w:ascii="Times New Roman" w:hAnsi="Times New Roman"/>
          <w:sz w:val="24"/>
          <w:szCs w:val="24"/>
        </w:rPr>
        <w:tab/>
        <w:t>WHEREAS, Principal and Agent desire to declare to PJM their respective authorities concerning such rights and obligations, intend that PJM rely upon such declaration, and acknowledge that PJM may rely upon such declaration to its detriment.</w:t>
      </w:r>
    </w:p>
    <w:p w:rsidR="0061145A" w:rsidRDefault="0061145A">
      <w:pPr>
        <w:spacing w:after="0" w:line="240" w:lineRule="auto"/>
        <w:jc w:val="both"/>
        <w:rPr>
          <w:rFonts w:ascii="Times New Roman" w:hAnsi="Times New Roman"/>
          <w:sz w:val="24"/>
          <w:szCs w:val="24"/>
        </w:rPr>
      </w:pPr>
    </w:p>
    <w:p w:rsidR="0061145A" w:rsidRDefault="0061145A">
      <w:pPr>
        <w:keepNext/>
        <w:spacing w:after="0" w:line="240" w:lineRule="auto"/>
        <w:jc w:val="center"/>
        <w:rPr>
          <w:rFonts w:ascii="Times New Roman" w:hAnsi="Times New Roman"/>
          <w:b/>
          <w:sz w:val="24"/>
          <w:szCs w:val="24"/>
        </w:rPr>
      </w:pPr>
      <w:bookmarkStart w:id="256" w:name="_DV_M809"/>
      <w:bookmarkEnd w:id="256"/>
      <w:r>
        <w:rPr>
          <w:rFonts w:ascii="Times New Roman" w:hAnsi="Times New Roman"/>
          <w:b/>
          <w:sz w:val="24"/>
          <w:szCs w:val="24"/>
        </w:rPr>
        <w:t>DECLARATION</w:t>
      </w:r>
    </w:p>
    <w:p w:rsidR="0061145A" w:rsidRDefault="0061145A">
      <w:pPr>
        <w:keepNext/>
        <w:spacing w:after="0" w:line="240" w:lineRule="auto"/>
        <w:jc w:val="both"/>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bookmarkStart w:id="257" w:name="_DV_M810"/>
      <w:bookmarkEnd w:id="257"/>
      <w:r>
        <w:rPr>
          <w:rFonts w:ascii="Times New Roman" w:hAnsi="Times New Roman"/>
          <w:sz w:val="24"/>
          <w:szCs w:val="24"/>
        </w:rPr>
        <w:tab/>
        <w:t>NOW, THEREFORE, acknowledging that PJM will rely on the truth, accuracy and completeness of the declarations made below, Principal and Agent, as identified below, make the following declarations:</w:t>
      </w:r>
    </w:p>
    <w:p w:rsidR="0061145A" w:rsidRDefault="0061145A">
      <w:pPr>
        <w:spacing w:after="0" w:line="240" w:lineRule="auto"/>
        <w:jc w:val="both"/>
        <w:rPr>
          <w:rFonts w:ascii="Times New Roman" w:hAnsi="Times New Roman"/>
          <w:sz w:val="24"/>
          <w:szCs w:val="24"/>
        </w:rPr>
      </w:pPr>
    </w:p>
    <w:p w:rsidR="0061145A" w:rsidRDefault="0061145A">
      <w:pPr>
        <w:keepNext/>
        <w:spacing w:after="0" w:line="240" w:lineRule="auto"/>
        <w:ind w:left="360"/>
        <w:jc w:val="both"/>
        <w:rPr>
          <w:rFonts w:ascii="Times New Roman" w:hAnsi="Times New Roman"/>
          <w:b/>
          <w:sz w:val="24"/>
          <w:szCs w:val="24"/>
        </w:rPr>
      </w:pPr>
      <w:bookmarkStart w:id="258" w:name="_DV_M811"/>
      <w:bookmarkEnd w:id="258"/>
      <w:r>
        <w:rPr>
          <w:rFonts w:ascii="Times New Roman" w:hAnsi="Times New Roman"/>
          <w:b/>
          <w:sz w:val="24"/>
          <w:szCs w:val="24"/>
        </w:rPr>
        <w:t>1.</w:t>
      </w:r>
      <w:r>
        <w:rPr>
          <w:rFonts w:ascii="Times New Roman" w:hAnsi="Times New Roman"/>
          <w:b/>
          <w:sz w:val="24"/>
          <w:szCs w:val="24"/>
        </w:rPr>
        <w:tab/>
        <w:t>Exclusivity of Agent’s Authority.</w:t>
      </w:r>
    </w:p>
    <w:p w:rsidR="0061145A" w:rsidRDefault="0061145A">
      <w:pPr>
        <w:keepNext/>
        <w:spacing w:after="0" w:line="240" w:lineRule="auto"/>
        <w:jc w:val="both"/>
        <w:rPr>
          <w:rFonts w:ascii="Times New Roman" w:hAnsi="Times New Roman"/>
          <w:sz w:val="24"/>
          <w:szCs w:val="24"/>
        </w:rPr>
      </w:pPr>
      <w:bookmarkStart w:id="259" w:name="_DV_M812"/>
      <w:bookmarkEnd w:id="259"/>
      <w:r>
        <w:rPr>
          <w:rFonts w:ascii="Times New Roman" w:hAnsi="Times New Roman"/>
          <w:sz w:val="24"/>
          <w:szCs w:val="24"/>
        </w:rPr>
        <w:t xml:space="preserve"> </w:t>
      </w:r>
    </w:p>
    <w:p w:rsidR="0061145A" w:rsidRDefault="0061145A">
      <w:pPr>
        <w:spacing w:after="0" w:line="240" w:lineRule="auto"/>
        <w:ind w:firstLine="720"/>
        <w:jc w:val="both"/>
        <w:rPr>
          <w:rFonts w:ascii="Times New Roman" w:hAnsi="Times New Roman"/>
          <w:sz w:val="24"/>
          <w:szCs w:val="24"/>
        </w:rPr>
      </w:pPr>
      <w:bookmarkStart w:id="260" w:name="_DV_M813"/>
      <w:bookmarkEnd w:id="260"/>
      <w:r>
        <w:rPr>
          <w:rFonts w:ascii="Times New Roman" w:hAnsi="Times New Roman"/>
          <w:sz w:val="24"/>
          <w:szCs w:val="24"/>
        </w:rPr>
        <w:t>Pursuant to a binding, legally enforceable agreement, Principal has authorized Agent to act for Principal with respect to certain rights and responsibilities as specified in Section 2 of this Declaration (“the Authorized Rights and Responsibilities”).  With respect to the Authorized Rights and Responsibilities, Agent is authorized to communicate and transact with PJM as Principal’s sole and exclusive agent, and PJM is authorized to communicate and transact directly and exclusively with Agent as Principal’s agent.  With respect to Authorized Rights and Responsibilities, Principal will abide by any direction issued by PJM to Agent.</w:t>
      </w:r>
    </w:p>
    <w:p w:rsidR="0061145A" w:rsidRDefault="0061145A">
      <w:pPr>
        <w:spacing w:after="0" w:line="240" w:lineRule="auto"/>
        <w:ind w:firstLine="720"/>
        <w:jc w:val="both"/>
        <w:rPr>
          <w:rFonts w:ascii="Times New Roman" w:hAnsi="Times New Roman"/>
          <w:sz w:val="24"/>
          <w:szCs w:val="24"/>
        </w:rPr>
      </w:pPr>
    </w:p>
    <w:p w:rsidR="0061145A" w:rsidRDefault="0061145A">
      <w:pPr>
        <w:spacing w:after="0" w:line="240" w:lineRule="auto"/>
        <w:ind w:left="360"/>
        <w:jc w:val="both"/>
        <w:rPr>
          <w:rFonts w:ascii="Times New Roman" w:hAnsi="Times New Roman"/>
          <w:sz w:val="24"/>
          <w:szCs w:val="24"/>
        </w:rPr>
      </w:pPr>
      <w:bookmarkStart w:id="261" w:name="_DV_M814"/>
      <w:bookmarkEnd w:id="261"/>
      <w:r>
        <w:rPr>
          <w:rFonts w:ascii="Times New Roman" w:hAnsi="Times New Roman"/>
          <w:b/>
          <w:sz w:val="24"/>
          <w:szCs w:val="24"/>
        </w:rPr>
        <w:t>2.</w:t>
      </w:r>
      <w:r>
        <w:rPr>
          <w:rFonts w:ascii="Times New Roman" w:hAnsi="Times New Roman"/>
          <w:b/>
          <w:sz w:val="24"/>
          <w:szCs w:val="24"/>
        </w:rPr>
        <w:tab/>
        <w:t>Specification of Authorized Rights and Responsibilities.</w:t>
      </w:r>
    </w:p>
    <w:p w:rsidR="0061145A" w:rsidRDefault="0061145A">
      <w:pPr>
        <w:spacing w:after="0" w:line="240" w:lineRule="auto"/>
        <w:ind w:firstLine="720"/>
        <w:jc w:val="both"/>
        <w:rPr>
          <w:rFonts w:ascii="Times New Roman" w:hAnsi="Times New Roman"/>
          <w:sz w:val="24"/>
          <w:szCs w:val="24"/>
        </w:rPr>
      </w:pPr>
    </w:p>
    <w:p w:rsidR="0061145A" w:rsidRDefault="0061145A">
      <w:pPr>
        <w:spacing w:after="0" w:line="240" w:lineRule="auto"/>
        <w:ind w:firstLine="720"/>
        <w:jc w:val="both"/>
        <w:rPr>
          <w:rFonts w:ascii="Times New Roman" w:hAnsi="Times New Roman"/>
          <w:sz w:val="24"/>
          <w:szCs w:val="24"/>
        </w:rPr>
      </w:pPr>
      <w:bookmarkStart w:id="262" w:name="_DV_M815"/>
      <w:bookmarkEnd w:id="262"/>
      <w:r>
        <w:rPr>
          <w:rFonts w:ascii="Times New Roman" w:hAnsi="Times New Roman"/>
          <w:sz w:val="24"/>
          <w:szCs w:val="24"/>
        </w:rPr>
        <w:t>In the following parts (a) through (h), Principal and Agent specify the rights and responsibilities with respect to which Agent is authorized to act for Principal.  Specification shall be effective only if both Principal and Agent have placed the initials of their authorized representatives in the space provided for each applicable right or responsibility from among the options provided below:</w:t>
      </w:r>
    </w:p>
    <w:p w:rsidR="0061145A" w:rsidRDefault="0061145A">
      <w:pPr>
        <w:spacing w:after="0" w:line="240" w:lineRule="auto"/>
        <w:ind w:left="1080"/>
        <w:jc w:val="both"/>
        <w:rPr>
          <w:rFonts w:ascii="Times New Roman" w:hAnsi="Times New Roman"/>
          <w:sz w:val="24"/>
          <w:szCs w:val="24"/>
        </w:rPr>
      </w:pPr>
      <w:bookmarkStart w:id="263" w:name="_DV_M816"/>
      <w:bookmarkEnd w:id="263"/>
      <w:r>
        <w:rPr>
          <w:rFonts w:ascii="Times New Roman" w:hAnsi="Times New Roman"/>
          <w:sz w:val="24"/>
          <w:szCs w:val="24"/>
        </w:rPr>
        <w:t xml:space="preserve">     </w:t>
      </w:r>
    </w:p>
    <w:p w:rsidR="0061145A" w:rsidRDefault="0061145A">
      <w:pPr>
        <w:spacing w:after="0" w:line="240" w:lineRule="auto"/>
        <w:ind w:left="1440" w:hanging="720"/>
        <w:jc w:val="both"/>
        <w:rPr>
          <w:rFonts w:ascii="Times New Roman" w:hAnsi="Times New Roman"/>
          <w:sz w:val="24"/>
          <w:szCs w:val="24"/>
          <w:u w:val="single"/>
        </w:rPr>
      </w:pPr>
      <w:bookmarkStart w:id="264" w:name="_DV_M817"/>
      <w:bookmarkEnd w:id="264"/>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Load Server Responsibilities.</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65" w:name="_DV_M818"/>
      <w:bookmarkEnd w:id="265"/>
      <w:r>
        <w:rPr>
          <w:rFonts w:ascii="Times New Roman" w:hAnsi="Times New Roman"/>
          <w:sz w:val="24"/>
          <w:szCs w:val="24"/>
        </w:rPr>
        <w:t>_____   _____</w:t>
      </w:r>
      <w:r>
        <w:rPr>
          <w:rFonts w:ascii="Times New Roman" w:hAnsi="Times New Roman"/>
          <w:sz w:val="24"/>
          <w:szCs w:val="24"/>
        </w:rPr>
        <w:tab/>
        <w:t xml:space="preserve">Agent is authorized to satisfy Principal’s obligations as a Load-Serving Entity under the RAA, including, without limitation, its obligations to provide Unforced Capacity, submit capacity plans, provide or arrange for Capacity Resources, satisfy Accounted-for Obligations and Peak Season Maintenance Obligations, comply with any capacity audits, make payment of all deficiency, data submission, and emergency procedure charges incurred, coordinate planning and operation of Capacity Resources with other parties; and develop and submit planned outage schedules. </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66" w:name="_DV_M819"/>
      <w:bookmarkEnd w:id="266"/>
      <w:r>
        <w:rPr>
          <w:rFonts w:ascii="Times New Roman" w:hAnsi="Times New Roman"/>
          <w:sz w:val="24"/>
          <w:szCs w:val="24"/>
        </w:rPr>
        <w:t>_____   _____</w:t>
      </w:r>
      <w:r>
        <w:rPr>
          <w:rFonts w:ascii="Times New Roman" w:hAnsi="Times New Roman"/>
          <w:sz w:val="24"/>
          <w:szCs w:val="24"/>
        </w:rPr>
        <w:tab/>
        <w:t xml:space="preserve">Agent is authorized to satisfy Principal’s obligations under the Tariff, RAA and to provide or arrange for transmission service to its loads; provide or arrange for sufficient reactive capability, voltage control facilities, and black start capability for service to its loads; submit firm transmission service schedules, and designate Network Resources and other points of </w:t>
      </w:r>
      <w:r>
        <w:rPr>
          <w:rFonts w:ascii="Times New Roman" w:hAnsi="Times New Roman"/>
          <w:sz w:val="24"/>
          <w:szCs w:val="24"/>
        </w:rPr>
        <w:lastRenderedPageBreak/>
        <w:t>receipt and delivery for transmission service.  Agent is authorized to request changes to the transmission service required for service to Principal’s loads, and to enter into, on Principal’s behalf, any feasibility, system impact, facilities study, or other agreements required to process such request for a change in service.</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67" w:name="_DV_M820"/>
      <w:bookmarkEnd w:id="267"/>
      <w:r>
        <w:rPr>
          <w:rFonts w:ascii="Times New Roman" w:hAnsi="Times New Roman"/>
          <w:sz w:val="24"/>
          <w:szCs w:val="24"/>
        </w:rPr>
        <w:t>_____   _____</w:t>
      </w:r>
      <w:r>
        <w:rPr>
          <w:rFonts w:ascii="Times New Roman" w:hAnsi="Times New Roman"/>
          <w:sz w:val="24"/>
          <w:szCs w:val="24"/>
        </w:rPr>
        <w:tab/>
        <w:t>Agent is authorized to satisfy Principal’s rights and obligations under the Tariff and Operating Agreement to submit bids on, obtain, administer, and receive payments or credits for Financial Transmission Rights and Auction Revenue Rights with respect to service to Principal’s loads.</w:t>
      </w:r>
    </w:p>
    <w:p w:rsidR="0061145A" w:rsidRDefault="0061145A">
      <w:pPr>
        <w:spacing w:after="0" w:line="240" w:lineRule="auto"/>
        <w:ind w:left="1440" w:hanging="1440"/>
        <w:jc w:val="both"/>
        <w:rPr>
          <w:rFonts w:ascii="Times New Roman" w:hAnsi="Times New Roman"/>
          <w:b/>
          <w:sz w:val="24"/>
          <w:szCs w:val="24"/>
        </w:rPr>
      </w:pPr>
    </w:p>
    <w:p w:rsidR="0061145A" w:rsidRDefault="0061145A">
      <w:pPr>
        <w:spacing w:after="0" w:line="240" w:lineRule="auto"/>
        <w:ind w:left="1440" w:hanging="1440"/>
        <w:jc w:val="both"/>
        <w:rPr>
          <w:rFonts w:ascii="Times New Roman" w:hAnsi="Times New Roman"/>
          <w:sz w:val="24"/>
          <w:szCs w:val="24"/>
        </w:rPr>
      </w:pPr>
      <w:bookmarkStart w:id="268" w:name="_DV_M821"/>
      <w:bookmarkEnd w:id="268"/>
      <w:r>
        <w:rPr>
          <w:rFonts w:ascii="Times New Roman" w:hAnsi="Times New Roman"/>
          <w:sz w:val="24"/>
          <w:szCs w:val="24"/>
        </w:rPr>
        <w:t xml:space="preserve">_____ </w:t>
      </w:r>
      <w:bookmarkStart w:id="269" w:name="_DV_M822"/>
      <w:bookmarkEnd w:id="269"/>
      <w:r>
        <w:rPr>
          <w:rFonts w:ascii="Times New Roman" w:hAnsi="Times New Roman"/>
          <w:sz w:val="24"/>
          <w:szCs w:val="24"/>
        </w:rPr>
        <w:t xml:space="preserve"> </w:t>
      </w:r>
      <w:r w:rsidR="00CA6274">
        <w:rPr>
          <w:rFonts w:ascii="Times New Roman" w:hAnsi="Times New Roman"/>
          <w:sz w:val="24"/>
          <w:szCs w:val="24"/>
        </w:rPr>
        <w:t xml:space="preserve"> </w:t>
      </w:r>
      <w:r>
        <w:rPr>
          <w:rFonts w:ascii="Times New Roman" w:hAnsi="Times New Roman"/>
          <w:sz w:val="24"/>
          <w:szCs w:val="24"/>
        </w:rPr>
        <w:t>_____</w:t>
      </w:r>
      <w:r>
        <w:rPr>
          <w:rFonts w:ascii="Times New Roman" w:hAnsi="Times New Roman"/>
          <w:sz w:val="24"/>
          <w:szCs w:val="24"/>
        </w:rPr>
        <w:tab/>
        <w:t>Agent is authorized to provide data required by PJM with respect to service to Principal’s loads, including, but not limited to, data required for coordination of operations, accounting for all interchange transactions, preparation of required reports and maintenance schedules, and analysis of system disturbances.</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70" w:name="_DV_M825"/>
      <w:bookmarkEnd w:id="270"/>
      <w:r>
        <w:rPr>
          <w:rFonts w:ascii="Times New Roman" w:hAnsi="Times New Roman"/>
          <w:sz w:val="24"/>
          <w:szCs w:val="24"/>
        </w:rPr>
        <w:t xml:space="preserve">_____ </w:t>
      </w:r>
      <w:r w:rsidR="00CA6274">
        <w:rPr>
          <w:rFonts w:ascii="Times New Roman" w:hAnsi="Times New Roman"/>
          <w:sz w:val="24"/>
          <w:szCs w:val="24"/>
        </w:rPr>
        <w:t xml:space="preserve"> </w:t>
      </w:r>
      <w:r>
        <w:rPr>
          <w:rFonts w:ascii="Times New Roman" w:hAnsi="Times New Roman"/>
          <w:sz w:val="24"/>
          <w:szCs w:val="24"/>
        </w:rPr>
        <w:t xml:space="preserve"> </w:t>
      </w:r>
      <w:bookmarkStart w:id="271" w:name="_DV_M828"/>
      <w:bookmarkEnd w:id="271"/>
      <w:r>
        <w:rPr>
          <w:rFonts w:ascii="Times New Roman" w:hAnsi="Times New Roman"/>
          <w:sz w:val="24"/>
          <w:szCs w:val="24"/>
        </w:rPr>
        <w:t>_____Agent is authorized to provide the facilities and personnel required to coordinate operations with PJM and other PJM Members.</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720"/>
        <w:jc w:val="both"/>
        <w:rPr>
          <w:rFonts w:ascii="Times New Roman" w:hAnsi="Times New Roman"/>
          <w:sz w:val="24"/>
          <w:szCs w:val="24"/>
          <w:u w:val="single"/>
        </w:rPr>
      </w:pPr>
      <w:bookmarkStart w:id="272" w:name="_DV_M829"/>
      <w:bookmarkEnd w:id="272"/>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u w:val="single"/>
        </w:rPr>
        <w:t>Electric Distributor Responsibilities.</w:t>
      </w:r>
    </w:p>
    <w:p w:rsidR="0061145A" w:rsidRDefault="0061145A">
      <w:pPr>
        <w:spacing w:after="0" w:line="240" w:lineRule="auto"/>
        <w:ind w:left="1440" w:hanging="72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73" w:name="_DV_M830"/>
      <w:bookmarkEnd w:id="273"/>
      <w:r>
        <w:rPr>
          <w:rFonts w:ascii="Times New Roman" w:hAnsi="Times New Roman"/>
          <w:sz w:val="24"/>
          <w:szCs w:val="24"/>
        </w:rPr>
        <w:t>_____   _____</w:t>
      </w:r>
      <w:r>
        <w:rPr>
          <w:rFonts w:ascii="Times New Roman" w:hAnsi="Times New Roman"/>
          <w:sz w:val="24"/>
          <w:szCs w:val="24"/>
        </w:rPr>
        <w:tab/>
        <w:t xml:space="preserve">Agent is authorized to satisfy Principal’s rights and obligations as an Electric Distributor under the Operating Agreement, including, but not limited to, assuring the continued compatibility of its local energy management, monitoring, and telecommunications systems with PJM’s technical requirements; providing or arranging for the services of a 24-hour local control center to coordinate with PJM; providing to PJM all system, accounting, customer tracking, load forecasting, and other data necessary or appropriate to implement or administer the Operating Agreement, RAA; shedding connected load, initiating active load management programs, and taking such other coordination actions as may be necessary in accordance with PJM’s directions in Emergencies; maintaining or arranging for a portion of its connected load to be subject to control by automatic underfrequency, under-voltage, or other load-shedding devices; and complying with the underfrequency relay obligations and charges specified in the Operating Agreement. </w:t>
      </w:r>
    </w:p>
    <w:p w:rsidR="0061145A" w:rsidRDefault="0061145A">
      <w:pPr>
        <w:spacing w:after="0" w:line="240" w:lineRule="auto"/>
        <w:ind w:left="1440" w:hanging="720"/>
        <w:jc w:val="both"/>
        <w:rPr>
          <w:rFonts w:ascii="Times New Roman" w:hAnsi="Times New Roman"/>
          <w:sz w:val="24"/>
          <w:szCs w:val="24"/>
        </w:rPr>
      </w:pPr>
    </w:p>
    <w:p w:rsidR="0061145A" w:rsidRDefault="0061145A">
      <w:pPr>
        <w:keepNext/>
        <w:spacing w:after="0" w:line="240" w:lineRule="auto"/>
        <w:ind w:left="1440" w:hanging="720"/>
        <w:jc w:val="both"/>
        <w:rPr>
          <w:rFonts w:ascii="Times New Roman" w:hAnsi="Times New Roman"/>
          <w:sz w:val="24"/>
          <w:szCs w:val="24"/>
          <w:u w:val="single"/>
        </w:rPr>
      </w:pPr>
      <w:bookmarkStart w:id="274" w:name="_DV_M831"/>
      <w:bookmarkEnd w:id="274"/>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Generator Responsibilities.</w:t>
      </w:r>
    </w:p>
    <w:p w:rsidR="0061145A" w:rsidRDefault="0061145A">
      <w:pPr>
        <w:keepNext/>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75" w:name="_DV_M832"/>
      <w:bookmarkEnd w:id="275"/>
      <w:r>
        <w:rPr>
          <w:rFonts w:ascii="Times New Roman" w:hAnsi="Times New Roman"/>
          <w:sz w:val="24"/>
          <w:szCs w:val="24"/>
        </w:rPr>
        <w:t>_____   _____</w:t>
      </w:r>
      <w:r>
        <w:rPr>
          <w:rFonts w:ascii="Times New Roman" w:hAnsi="Times New Roman"/>
          <w:sz w:val="24"/>
          <w:szCs w:val="24"/>
        </w:rPr>
        <w:tab/>
        <w:t xml:space="preserve">Agent is authorized to </w:t>
      </w:r>
      <w:r>
        <w:rPr>
          <w:rFonts w:ascii="Times New Roman" w:hAnsi="Times New Roman"/>
          <w:sz w:val="24"/>
          <w:szCs w:val="24"/>
          <w:u w:val="single"/>
        </w:rPr>
        <w:t>operate</w:t>
      </w:r>
      <w:r>
        <w:rPr>
          <w:rFonts w:ascii="Times New Roman" w:hAnsi="Times New Roman"/>
          <w:sz w:val="24"/>
          <w:szCs w:val="24"/>
        </w:rPr>
        <w:t xml:space="preserve"> the Principal’s generation resources in all events, including, but not limited to, in the event of Emergencies, and shall operate such resources in a manner that is consistent with the standards, requirements or directions of PJM and that will permit PJM to perform its </w:t>
      </w:r>
      <w:r>
        <w:rPr>
          <w:rFonts w:ascii="Times New Roman" w:hAnsi="Times New Roman"/>
          <w:sz w:val="24"/>
          <w:szCs w:val="24"/>
        </w:rPr>
        <w:lastRenderedPageBreak/>
        <w:t>obligations under the Operating Agreement, Tariff, RAA, and other applicable agreements, manuals, and practices.</w:t>
      </w:r>
    </w:p>
    <w:p w:rsidR="0061145A" w:rsidRDefault="0061145A">
      <w:pPr>
        <w:spacing w:after="0" w:line="240" w:lineRule="auto"/>
        <w:ind w:left="1440" w:hanging="1440"/>
        <w:jc w:val="both"/>
        <w:rPr>
          <w:rFonts w:ascii="Times New Roman" w:hAnsi="Times New Roman"/>
          <w:sz w:val="24"/>
          <w:szCs w:val="24"/>
        </w:rPr>
      </w:pPr>
      <w:bookmarkStart w:id="276" w:name="_DV_M833"/>
      <w:bookmarkEnd w:id="276"/>
      <w:r>
        <w:rPr>
          <w:rFonts w:ascii="Times New Roman" w:hAnsi="Times New Roman"/>
          <w:sz w:val="24"/>
          <w:szCs w:val="24"/>
        </w:rPr>
        <w:t>_____   _____</w:t>
      </w:r>
      <w:r>
        <w:rPr>
          <w:rFonts w:ascii="Times New Roman" w:hAnsi="Times New Roman"/>
          <w:sz w:val="24"/>
          <w:szCs w:val="24"/>
        </w:rPr>
        <w:tab/>
        <w:t>Agent is authorized to ensure that the required portion of Principal’s Capacity Resources have the ability to go from a shutdown condition to an operating condition and start delivering power without assistance from the power system.</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77" w:name="_DV_M834"/>
      <w:bookmarkEnd w:id="277"/>
      <w:r>
        <w:rPr>
          <w:rFonts w:ascii="Times New Roman" w:hAnsi="Times New Roman"/>
          <w:sz w:val="24"/>
          <w:szCs w:val="24"/>
        </w:rPr>
        <w:tab/>
      </w:r>
    </w:p>
    <w:p w:rsidR="0061145A" w:rsidRDefault="0061145A">
      <w:pPr>
        <w:widowControl w:val="0"/>
        <w:numPr>
          <w:ilvl w:val="0"/>
          <w:numId w:val="34"/>
        </w:numPr>
        <w:spacing w:after="0" w:line="240" w:lineRule="auto"/>
        <w:jc w:val="both"/>
        <w:rPr>
          <w:rFonts w:ascii="Times New Roman" w:hAnsi="Times New Roman"/>
          <w:sz w:val="24"/>
          <w:szCs w:val="24"/>
        </w:rPr>
      </w:pPr>
      <w:bookmarkStart w:id="278" w:name="_DV_M835"/>
      <w:bookmarkEnd w:id="278"/>
      <w:r>
        <w:rPr>
          <w:rFonts w:ascii="Times New Roman" w:hAnsi="Times New Roman"/>
          <w:sz w:val="24"/>
          <w:szCs w:val="24"/>
        </w:rPr>
        <w:t xml:space="preserve">Or – </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79" w:name="_DV_M836"/>
      <w:bookmarkEnd w:id="279"/>
      <w:r>
        <w:rPr>
          <w:rFonts w:ascii="Times New Roman" w:hAnsi="Times New Roman"/>
          <w:sz w:val="24"/>
          <w:szCs w:val="24"/>
        </w:rPr>
        <w:t>_____   _____</w:t>
      </w:r>
      <w:r>
        <w:rPr>
          <w:rFonts w:ascii="Times New Roman" w:hAnsi="Times New Roman"/>
          <w:sz w:val="24"/>
          <w:szCs w:val="24"/>
        </w:rPr>
        <w:tab/>
        <w:t xml:space="preserve">Agent is authorized to </w:t>
      </w:r>
      <w:r>
        <w:rPr>
          <w:rFonts w:ascii="Times New Roman" w:hAnsi="Times New Roman"/>
          <w:sz w:val="24"/>
          <w:szCs w:val="24"/>
          <w:u w:val="single"/>
        </w:rPr>
        <w:t>direct</w:t>
      </w:r>
      <w:r>
        <w:rPr>
          <w:rFonts w:ascii="Times New Roman" w:hAnsi="Times New Roman"/>
          <w:sz w:val="24"/>
          <w:szCs w:val="24"/>
        </w:rPr>
        <w:t xml:space="preserve"> the operation of Principal’s generation resources by relaying PJM’s instructions to the resource</w:t>
      </w:r>
      <w:r>
        <w:rPr>
          <w:rFonts w:ascii="Calibri" w:hAnsi="Calibri"/>
          <w:color w:val="1F497D"/>
          <w:szCs w:val="24"/>
        </w:rPr>
        <w:t xml:space="preserve"> </w:t>
      </w:r>
      <w:r>
        <w:rPr>
          <w:rFonts w:ascii="Times New Roman" w:hAnsi="Times New Roman"/>
          <w:sz w:val="24"/>
          <w:szCs w:val="24"/>
        </w:rPr>
        <w:t>in all events, including, but not limited to, in the event of Emergencies, and shall direct such resources in a manner that is consistent with the standards, requirements or directions of PJM and that will permit PJM to perform its obligations under the Operating Agreement, Tariff, RAA, and other applicable agreements, manuals, and practices.</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80" w:name="_DV_M837"/>
      <w:bookmarkEnd w:id="280"/>
      <w:r>
        <w:rPr>
          <w:rFonts w:ascii="Times New Roman" w:hAnsi="Times New Roman"/>
          <w:sz w:val="24"/>
          <w:szCs w:val="24"/>
        </w:rPr>
        <w:t>_____   _____</w:t>
      </w:r>
      <w:r>
        <w:rPr>
          <w:rFonts w:ascii="Times New Roman" w:hAnsi="Times New Roman"/>
          <w:sz w:val="24"/>
          <w:szCs w:val="24"/>
        </w:rPr>
        <w:tab/>
        <w:t>Agent is authorized to communicate with PJM in all matters concerning the provision of capacity, energy, or ancillary services from Principal’s generation resources, including, without limitation, information required in connection with Capacity Resources, dispatch of any unit, provision of reactive power, regulation, synchronous condensing, spinning or other reserves, establishment or maintenance of a unit as a Black-Start Unit, satisfaction of must-run obligations, and costs or revenue requirements for any product or service offered by any such unit.</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81" w:name="_DV_M838"/>
      <w:bookmarkEnd w:id="281"/>
      <w:r>
        <w:rPr>
          <w:rFonts w:ascii="Times New Roman" w:hAnsi="Times New Roman"/>
          <w:sz w:val="24"/>
          <w:szCs w:val="24"/>
        </w:rPr>
        <w:t>_____   _____</w:t>
      </w:r>
      <w:r>
        <w:rPr>
          <w:rFonts w:ascii="Times New Roman" w:hAnsi="Times New Roman"/>
          <w:sz w:val="24"/>
          <w:szCs w:val="24"/>
        </w:rPr>
        <w:tab/>
        <w:t>Agent is authorized to provide information on outages of Principal’s generation facilities, whether planned, forced, or for maintenance, and to coordinate such outages with PJM</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82" w:name="_DV_M839"/>
      <w:bookmarkEnd w:id="282"/>
      <w:r>
        <w:rPr>
          <w:rFonts w:ascii="Times New Roman" w:hAnsi="Times New Roman"/>
          <w:sz w:val="24"/>
          <w:szCs w:val="24"/>
        </w:rPr>
        <w:t>_____   _____</w:t>
      </w:r>
      <w:r>
        <w:rPr>
          <w:rFonts w:ascii="Times New Roman" w:hAnsi="Times New Roman"/>
          <w:sz w:val="24"/>
          <w:szCs w:val="24"/>
        </w:rPr>
        <w:tab/>
        <w:t>Agent is authorized to act on behalf of Principal with respect to Principal’s rights and obligations under any Feasibility Study, System Impact Study, or Facilities Study Agreements.</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83" w:name="_DV_M840"/>
      <w:bookmarkEnd w:id="283"/>
      <w:r>
        <w:rPr>
          <w:rFonts w:ascii="Times New Roman" w:hAnsi="Times New Roman"/>
          <w:sz w:val="24"/>
          <w:szCs w:val="24"/>
        </w:rPr>
        <w:t>_____   _____</w:t>
      </w:r>
      <w:r>
        <w:rPr>
          <w:rFonts w:ascii="Times New Roman" w:hAnsi="Times New Roman"/>
          <w:sz w:val="24"/>
          <w:szCs w:val="24"/>
        </w:rPr>
        <w:tab/>
        <w:t>Agent is authorized to act on behalf of Principal with respect to Principal’s rights and obligations under any Construction Service Agreements.</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84" w:name="_DV_M841"/>
      <w:bookmarkEnd w:id="284"/>
      <w:r>
        <w:rPr>
          <w:rFonts w:ascii="Times New Roman" w:hAnsi="Times New Roman"/>
          <w:sz w:val="24"/>
          <w:szCs w:val="24"/>
        </w:rPr>
        <w:t>_____   _____</w:t>
      </w:r>
      <w:r>
        <w:rPr>
          <w:rFonts w:ascii="Times New Roman" w:hAnsi="Times New Roman"/>
          <w:sz w:val="24"/>
          <w:szCs w:val="24"/>
        </w:rPr>
        <w:tab/>
        <w:t>Agent is authorized to act on behalf of Principal with respect to Principal’s rights and obligations under any Interconnection Service Agreements.</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85" w:name="_DV_M842"/>
      <w:bookmarkEnd w:id="285"/>
      <w:r>
        <w:rPr>
          <w:rFonts w:ascii="Times New Roman" w:hAnsi="Times New Roman"/>
          <w:sz w:val="24"/>
          <w:szCs w:val="24"/>
        </w:rPr>
        <w:t>____</w:t>
      </w:r>
      <w:r w:rsidR="003D222B">
        <w:rPr>
          <w:rFonts w:ascii="Times New Roman" w:hAnsi="Times New Roman"/>
          <w:sz w:val="24"/>
          <w:szCs w:val="24"/>
        </w:rPr>
        <w:t xml:space="preserve">  </w:t>
      </w:r>
      <w:bookmarkStart w:id="286" w:name="_DV_M843"/>
      <w:bookmarkEnd w:id="286"/>
      <w:r>
        <w:rPr>
          <w:rFonts w:ascii="Times New Roman" w:hAnsi="Times New Roman"/>
          <w:sz w:val="24"/>
          <w:szCs w:val="24"/>
        </w:rPr>
        <w:t xml:space="preserve"> </w:t>
      </w:r>
      <w:r w:rsidR="00CA6274">
        <w:rPr>
          <w:rFonts w:ascii="Times New Roman" w:hAnsi="Times New Roman"/>
          <w:sz w:val="24"/>
          <w:szCs w:val="24"/>
        </w:rPr>
        <w:t xml:space="preserve"> </w:t>
      </w:r>
      <w:bookmarkStart w:id="287" w:name="_DV_M844"/>
      <w:bookmarkEnd w:id="287"/>
      <w:r>
        <w:rPr>
          <w:rFonts w:ascii="Times New Roman" w:hAnsi="Times New Roman"/>
          <w:sz w:val="24"/>
          <w:szCs w:val="24"/>
        </w:rPr>
        <w:t>_</w:t>
      </w:r>
      <w:r w:rsidR="00CA6274">
        <w:rPr>
          <w:rFonts w:ascii="Times New Roman" w:hAnsi="Times New Roman"/>
          <w:sz w:val="24"/>
          <w:szCs w:val="24"/>
        </w:rPr>
        <w:t>____</w:t>
      </w:r>
      <w:r w:rsidR="00CA6274">
        <w:rPr>
          <w:rFonts w:ascii="Times New Roman" w:hAnsi="Times New Roman"/>
          <w:sz w:val="24"/>
          <w:szCs w:val="24"/>
        </w:rPr>
        <w:tab/>
      </w:r>
      <w:bookmarkStart w:id="288" w:name="_DV_M845"/>
      <w:bookmarkEnd w:id="288"/>
      <w:r>
        <w:rPr>
          <w:rFonts w:ascii="Times New Roman" w:hAnsi="Times New Roman"/>
          <w:sz w:val="24"/>
          <w:szCs w:val="24"/>
        </w:rPr>
        <w:t>Agent is authorized to receive from PJM historic and real time data collected by PJM from, or provided to PJM by, Principal with respect to Principal’s generation resources.</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rPr>
          <w:rFonts w:ascii="Times New Roman" w:hAnsi="Times New Roman"/>
          <w:color w:val="000000"/>
          <w:sz w:val="24"/>
          <w:szCs w:val="24"/>
        </w:rPr>
      </w:pPr>
      <w:bookmarkStart w:id="289" w:name="_DV_M846"/>
      <w:bookmarkEnd w:id="289"/>
      <w:r>
        <w:rPr>
          <w:rFonts w:ascii="Times New Roman" w:hAnsi="Times New Roman"/>
          <w:color w:val="000000"/>
          <w:sz w:val="24"/>
          <w:szCs w:val="24"/>
        </w:rPr>
        <w:lastRenderedPageBreak/>
        <w:t>_____</w:t>
      </w:r>
      <w:r w:rsidR="003D222B">
        <w:rPr>
          <w:rFonts w:ascii="Times New Roman" w:hAnsi="Times New Roman"/>
          <w:color w:val="000000"/>
          <w:sz w:val="24"/>
          <w:szCs w:val="24"/>
        </w:rPr>
        <w:t xml:space="preserve"> </w:t>
      </w:r>
      <w:bookmarkStart w:id="290" w:name="_DV_M847"/>
      <w:bookmarkEnd w:id="290"/>
      <w:r>
        <w:rPr>
          <w:rFonts w:ascii="Times New Roman" w:hAnsi="Times New Roman"/>
          <w:color w:val="000000"/>
          <w:sz w:val="24"/>
          <w:szCs w:val="24"/>
        </w:rPr>
        <w:t xml:space="preserve"> </w:t>
      </w:r>
      <w:r w:rsidR="00CA6274">
        <w:rPr>
          <w:rFonts w:ascii="Times New Roman" w:hAnsi="Times New Roman"/>
          <w:color w:val="000000"/>
          <w:sz w:val="24"/>
          <w:szCs w:val="24"/>
        </w:rPr>
        <w:t xml:space="preserve">  _____</w:t>
      </w:r>
      <w:bookmarkStart w:id="291" w:name="_DV_M851"/>
      <w:bookmarkEnd w:id="291"/>
      <w:r>
        <w:rPr>
          <w:rFonts w:ascii="Times New Roman" w:hAnsi="Times New Roman"/>
          <w:color w:val="000000"/>
          <w:sz w:val="24"/>
          <w:szCs w:val="24"/>
        </w:rPr>
        <w:t xml:space="preserve">Agent is authorized to act on behalf of Principal for the following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specific unit(s) in Principal primary and subaccounts:</w:t>
      </w:r>
    </w:p>
    <w:p w:rsidR="0061145A" w:rsidRDefault="0061145A">
      <w:pPr>
        <w:spacing w:after="0" w:line="240" w:lineRule="auto"/>
        <w:rPr>
          <w:rFonts w:ascii="Times New Roman" w:hAnsi="Times New Roman"/>
          <w:color w:val="000000"/>
          <w:sz w:val="24"/>
          <w:szCs w:val="24"/>
        </w:rPr>
      </w:pPr>
    </w:p>
    <w:p w:rsidR="0061145A" w:rsidRDefault="0061145A">
      <w:pPr>
        <w:spacing w:after="0" w:line="240" w:lineRule="auto"/>
        <w:ind w:left="1440"/>
        <w:rPr>
          <w:rFonts w:ascii="Times New Roman" w:hAnsi="Times New Roman"/>
          <w:color w:val="000000"/>
          <w:sz w:val="24"/>
          <w:szCs w:val="24"/>
        </w:rPr>
      </w:pPr>
      <w:bookmarkStart w:id="292" w:name="_DV_M852"/>
      <w:bookmarkEnd w:id="292"/>
      <w:r>
        <w:rPr>
          <w:rFonts w:ascii="Times New Roman" w:hAnsi="Times New Roman"/>
          <w:color w:val="000000"/>
          <w:sz w:val="24"/>
          <w:szCs w:val="24"/>
        </w:rPr>
        <w:t>Resource Name: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Resource ID:</w:t>
      </w:r>
    </w:p>
    <w:p w:rsidR="0061145A" w:rsidRDefault="0061145A">
      <w:pPr>
        <w:spacing w:after="0" w:line="240" w:lineRule="auto"/>
        <w:ind w:left="1440"/>
        <w:rPr>
          <w:rFonts w:ascii="Times New Roman" w:hAnsi="Times New Roman"/>
          <w:color w:val="000000"/>
          <w:sz w:val="24"/>
          <w:szCs w:val="24"/>
        </w:rPr>
      </w:pPr>
      <w:bookmarkStart w:id="293" w:name="_DV_M853"/>
      <w:bookmarkEnd w:id="293"/>
      <w:r>
        <w:rPr>
          <w:rFonts w:ascii="Times New Roman" w:hAnsi="Times New Roman"/>
          <w:color w:val="000000"/>
          <w:sz w:val="24"/>
          <w:szCs w:val="24"/>
        </w:rPr>
        <w:tab/>
      </w:r>
    </w:p>
    <w:p w:rsidR="0061145A" w:rsidRDefault="0061145A">
      <w:pPr>
        <w:spacing w:after="0" w:line="240" w:lineRule="auto"/>
        <w:ind w:left="1440"/>
        <w:rPr>
          <w:rFonts w:ascii="Times New Roman" w:hAnsi="Times New Roman"/>
          <w:color w:val="000000"/>
          <w:sz w:val="24"/>
          <w:szCs w:val="24"/>
        </w:rPr>
      </w:pPr>
    </w:p>
    <w:p w:rsidR="0061145A" w:rsidRDefault="0061145A">
      <w:pPr>
        <w:spacing w:after="0" w:line="240" w:lineRule="auto"/>
        <w:ind w:left="1440"/>
        <w:rPr>
          <w:rFonts w:ascii="Times New Roman" w:hAnsi="Times New Roman"/>
          <w:color w:val="000000"/>
          <w:sz w:val="24"/>
          <w:szCs w:val="24"/>
        </w:rPr>
      </w:pPr>
    </w:p>
    <w:p w:rsidR="0061145A" w:rsidRDefault="0061145A">
      <w:pPr>
        <w:spacing w:after="0" w:line="240" w:lineRule="auto"/>
        <w:ind w:left="1440"/>
        <w:rPr>
          <w:rFonts w:ascii="Times New Roman" w:hAnsi="Times New Roman"/>
          <w:color w:val="000000"/>
          <w:sz w:val="24"/>
          <w:szCs w:val="24"/>
        </w:rPr>
      </w:pPr>
    </w:p>
    <w:p w:rsidR="0061145A" w:rsidRDefault="0061145A">
      <w:pPr>
        <w:spacing w:after="0" w:line="240" w:lineRule="auto"/>
        <w:ind w:left="1440"/>
        <w:rPr>
          <w:rFonts w:ascii="Times New Roman" w:hAnsi="Times New Roman"/>
          <w:color w:val="000000"/>
          <w:sz w:val="24"/>
          <w:szCs w:val="24"/>
        </w:rPr>
      </w:pPr>
    </w:p>
    <w:p w:rsidR="0061145A" w:rsidRDefault="0061145A">
      <w:pPr>
        <w:spacing w:after="0" w:line="240" w:lineRule="auto"/>
        <w:ind w:left="1440"/>
        <w:rPr>
          <w:rFonts w:ascii="Times New Roman" w:hAnsi="Times New Roman"/>
          <w:color w:val="000000"/>
          <w:sz w:val="24"/>
          <w:szCs w:val="24"/>
        </w:rPr>
      </w:pPr>
    </w:p>
    <w:p w:rsidR="0061145A" w:rsidRDefault="0061145A">
      <w:pPr>
        <w:spacing w:after="0" w:line="240" w:lineRule="auto"/>
        <w:ind w:left="1440"/>
        <w:rPr>
          <w:rFonts w:ascii="Times New Roman" w:hAnsi="Times New Roman"/>
          <w:color w:val="000000"/>
          <w:sz w:val="24"/>
          <w:szCs w:val="24"/>
        </w:rPr>
      </w:pPr>
    </w:p>
    <w:p w:rsidR="0061145A" w:rsidRDefault="0061145A">
      <w:pPr>
        <w:spacing w:after="0" w:line="240" w:lineRule="auto"/>
        <w:ind w:left="1440"/>
        <w:rPr>
          <w:rFonts w:ascii="Times New Roman" w:hAnsi="Times New Roman"/>
          <w:color w:val="000000"/>
          <w:sz w:val="24"/>
          <w:szCs w:val="24"/>
        </w:rPr>
      </w:pPr>
    </w:p>
    <w:p w:rsidR="0061145A" w:rsidRDefault="0061145A">
      <w:pPr>
        <w:spacing w:after="0" w:line="240" w:lineRule="auto"/>
        <w:ind w:left="1440" w:hanging="720"/>
        <w:jc w:val="both"/>
        <w:rPr>
          <w:rFonts w:ascii="Times New Roman" w:hAnsi="Times New Roman"/>
          <w:sz w:val="24"/>
          <w:szCs w:val="24"/>
          <w:u w:val="single"/>
        </w:rPr>
      </w:pPr>
      <w:bookmarkStart w:id="294" w:name="_DV_M854"/>
      <w:bookmarkEnd w:id="294"/>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u w:val="single"/>
        </w:rPr>
        <w:t>Market Buyer/Market Seller Responsibilities.</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95" w:name="_DV_M855"/>
      <w:bookmarkEnd w:id="295"/>
      <w:r>
        <w:rPr>
          <w:rFonts w:ascii="Times New Roman" w:hAnsi="Times New Roman"/>
          <w:sz w:val="24"/>
          <w:szCs w:val="24"/>
        </w:rPr>
        <w:t>_____   _____</w:t>
      </w:r>
      <w:r>
        <w:rPr>
          <w:rFonts w:ascii="Times New Roman" w:hAnsi="Times New Roman"/>
          <w:sz w:val="24"/>
          <w:szCs w:val="24"/>
        </w:rPr>
        <w:tab/>
      </w:r>
      <w:r w:rsidR="003D222B">
        <w:rPr>
          <w:rFonts w:ascii="Times New Roman" w:hAnsi="Times New Roman"/>
          <w:sz w:val="24"/>
          <w:szCs w:val="24"/>
        </w:rPr>
        <w:t xml:space="preserve"> </w:t>
      </w:r>
      <w:bookmarkStart w:id="296" w:name="_DV_M856"/>
      <w:bookmarkEnd w:id="296"/>
      <w:r>
        <w:rPr>
          <w:rFonts w:ascii="Times New Roman" w:hAnsi="Times New Roman"/>
          <w:sz w:val="24"/>
          <w:szCs w:val="24"/>
        </w:rPr>
        <w:t>Agent is authorized to satisfy Principal’s rights and obligations as a Market Buyer or Market Seller under the Operating Agreement, including, but not limited to, arranging for a Market Operations Center capable of real-time communication with PJM during normal and Emergency conditions; reporting to PJM sources of energy available for operation; providing to PJM scheduling and other information, including, but not limited to, maintenance and other anticipated outages of generation or transmission facilities, scheduling and related information on bilateral transactions and self-scheduled resources, and implementation of active load management, interruption of load, and other load reduction measures; obtaining Spot Market Backup for bilateral transactions; submitting to PJM binding offers to purchase or sell energy and ancillary services in compliance  with all applicable Offer Data specifications; responding to PJM’s directives to start, shut down or change output levels of generation units, or change scheduled voltages or reactive output levels; responding to PJM’s directives to schedule delivery or change delivery schedules for external resources; and following PJM’s directions to take actions to prevent, manage, alleviate or end an Emergency.</w:t>
      </w:r>
    </w:p>
    <w:p w:rsidR="0061145A" w:rsidRDefault="0061145A">
      <w:pPr>
        <w:spacing w:after="0" w:line="240" w:lineRule="auto"/>
        <w:ind w:left="1440" w:hanging="1440"/>
        <w:jc w:val="both"/>
        <w:rPr>
          <w:rFonts w:ascii="Times New Roman" w:hAnsi="Times New Roman"/>
          <w:sz w:val="24"/>
          <w:szCs w:val="24"/>
        </w:rPr>
      </w:pPr>
    </w:p>
    <w:p w:rsidR="0061145A" w:rsidRDefault="0061145A">
      <w:pPr>
        <w:keepNext/>
        <w:spacing w:after="0" w:line="240" w:lineRule="auto"/>
        <w:ind w:left="1440" w:hanging="720"/>
        <w:jc w:val="both"/>
        <w:rPr>
          <w:rFonts w:ascii="Times New Roman" w:hAnsi="Times New Roman"/>
          <w:sz w:val="24"/>
          <w:szCs w:val="24"/>
        </w:rPr>
      </w:pPr>
      <w:bookmarkStart w:id="297" w:name="_DV_M857"/>
      <w:bookmarkEnd w:id="297"/>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u w:val="single"/>
        </w:rPr>
        <w:t>Billing and Payment Responsibilities.</w:t>
      </w:r>
    </w:p>
    <w:p w:rsidR="0061145A" w:rsidRDefault="0061145A">
      <w:pPr>
        <w:keepNext/>
        <w:spacing w:after="0" w:line="240" w:lineRule="auto"/>
        <w:ind w:left="1440" w:hanging="72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298" w:name="_DV_M858"/>
      <w:bookmarkEnd w:id="298"/>
      <w:r>
        <w:rPr>
          <w:rFonts w:ascii="Times New Roman" w:hAnsi="Times New Roman"/>
          <w:sz w:val="24"/>
          <w:szCs w:val="24"/>
        </w:rPr>
        <w:t xml:space="preserve">_____  </w:t>
      </w:r>
      <w:r w:rsidR="00CA6274">
        <w:rPr>
          <w:rFonts w:ascii="Times New Roman" w:hAnsi="Times New Roman"/>
          <w:sz w:val="24"/>
          <w:szCs w:val="24"/>
        </w:rPr>
        <w:t xml:space="preserve"> </w:t>
      </w:r>
      <w:bookmarkStart w:id="299" w:name="_DV_M861"/>
      <w:bookmarkEnd w:id="299"/>
      <w:r>
        <w:rPr>
          <w:rFonts w:ascii="Times New Roman" w:hAnsi="Times New Roman"/>
          <w:sz w:val="24"/>
          <w:szCs w:val="24"/>
        </w:rPr>
        <w:t>_____</w:t>
      </w:r>
      <w:r>
        <w:rPr>
          <w:rFonts w:ascii="Times New Roman" w:hAnsi="Times New Roman"/>
          <w:sz w:val="24"/>
          <w:szCs w:val="24"/>
        </w:rPr>
        <w:tab/>
        <w:t>In connection with all rights and responsibilities specified by Principal and Agent in any of subparts (a) through (d) of this Section, or as specified in the attached Addendum, Agent shall be billed for, and shall make payment to PJM for, all charges, penalties, costs and fees. (If this option is not specified, PJM will issue billings to, and collect amounts due from, Principal.)</w:t>
      </w:r>
    </w:p>
    <w:p w:rsidR="0061145A" w:rsidRDefault="0061145A">
      <w:pPr>
        <w:spacing w:after="0" w:line="240" w:lineRule="auto"/>
        <w:ind w:left="1440" w:hanging="1440"/>
        <w:jc w:val="both"/>
        <w:rPr>
          <w:rFonts w:ascii="Times New Roman" w:hAnsi="Times New Roman"/>
          <w:sz w:val="24"/>
          <w:szCs w:val="24"/>
        </w:rPr>
      </w:pPr>
    </w:p>
    <w:p w:rsidR="0061145A" w:rsidRDefault="00CA6274">
      <w:pPr>
        <w:spacing w:after="0" w:line="240" w:lineRule="auto"/>
        <w:ind w:left="1440" w:hanging="1440"/>
        <w:jc w:val="both"/>
        <w:rPr>
          <w:rFonts w:ascii="Times New Roman" w:hAnsi="Times New Roman"/>
          <w:sz w:val="24"/>
          <w:szCs w:val="24"/>
        </w:rPr>
      </w:pPr>
      <w:bookmarkStart w:id="300" w:name="_DV_M862"/>
      <w:bookmarkEnd w:id="300"/>
      <w:r>
        <w:rPr>
          <w:rFonts w:ascii="Times New Roman" w:hAnsi="Times New Roman"/>
          <w:sz w:val="24"/>
          <w:szCs w:val="24"/>
        </w:rPr>
        <w:t>_____   _____</w:t>
      </w:r>
      <w:r>
        <w:rPr>
          <w:rFonts w:ascii="Times New Roman" w:hAnsi="Times New Roman"/>
          <w:sz w:val="24"/>
          <w:szCs w:val="24"/>
        </w:rPr>
        <w:tab/>
      </w:r>
      <w:r w:rsidR="003D222B">
        <w:rPr>
          <w:rFonts w:ascii="Times New Roman" w:hAnsi="Times New Roman"/>
          <w:sz w:val="24"/>
          <w:szCs w:val="24"/>
        </w:rPr>
        <w:t xml:space="preserve"> </w:t>
      </w:r>
      <w:bookmarkStart w:id="301" w:name="_DV_M863"/>
      <w:bookmarkEnd w:id="301"/>
      <w:r w:rsidR="0061145A">
        <w:rPr>
          <w:rFonts w:ascii="Times New Roman" w:hAnsi="Times New Roman"/>
          <w:sz w:val="24"/>
          <w:szCs w:val="24"/>
        </w:rPr>
        <w:t>In connection with all rights and responsibilities specified by Principal and Agent above, Agent is entitled to receive from PJM in Agent’s account all credits, revenues, distributions, and disbursements.  (If this option is not specified, PJM will pay such amounts to Principal.)</w:t>
      </w:r>
    </w:p>
    <w:p w:rsidR="0061145A" w:rsidRDefault="0061145A">
      <w:pPr>
        <w:spacing w:after="0" w:line="240" w:lineRule="auto"/>
        <w:ind w:left="1440" w:hanging="720"/>
        <w:jc w:val="both"/>
        <w:rPr>
          <w:rFonts w:ascii="Times New Roman" w:hAnsi="Times New Roman"/>
          <w:sz w:val="24"/>
          <w:szCs w:val="24"/>
        </w:rPr>
      </w:pPr>
    </w:p>
    <w:p w:rsidR="0061145A" w:rsidRDefault="0061145A">
      <w:pPr>
        <w:spacing w:after="0" w:line="240" w:lineRule="auto"/>
        <w:ind w:left="1440" w:hanging="720"/>
        <w:jc w:val="both"/>
        <w:rPr>
          <w:rFonts w:ascii="Times New Roman" w:hAnsi="Times New Roman"/>
          <w:sz w:val="24"/>
          <w:szCs w:val="24"/>
        </w:rPr>
      </w:pPr>
    </w:p>
    <w:p w:rsidR="0061145A" w:rsidRDefault="0061145A">
      <w:pPr>
        <w:spacing w:after="0" w:line="240" w:lineRule="auto"/>
        <w:ind w:left="1440" w:hanging="720"/>
        <w:jc w:val="both"/>
        <w:rPr>
          <w:rFonts w:ascii="Times New Roman" w:hAnsi="Times New Roman"/>
          <w:sz w:val="24"/>
          <w:szCs w:val="24"/>
        </w:rPr>
      </w:pPr>
    </w:p>
    <w:p w:rsidR="0061145A" w:rsidRDefault="0061145A">
      <w:pPr>
        <w:spacing w:after="0" w:line="240" w:lineRule="auto"/>
        <w:ind w:left="1440" w:hanging="720"/>
        <w:jc w:val="both"/>
        <w:rPr>
          <w:rFonts w:ascii="Times New Roman" w:hAnsi="Times New Roman"/>
          <w:sz w:val="24"/>
          <w:szCs w:val="24"/>
          <w:u w:val="single"/>
        </w:rPr>
      </w:pPr>
      <w:bookmarkStart w:id="302" w:name="_DV_M864"/>
      <w:bookmarkEnd w:id="302"/>
      <w:r>
        <w:rPr>
          <w:rFonts w:ascii="Times New Roman" w:hAnsi="Times New Roman"/>
          <w:sz w:val="24"/>
          <w:szCs w:val="24"/>
        </w:rPr>
        <w:t>(f)</w:t>
      </w:r>
      <w:r>
        <w:rPr>
          <w:rFonts w:ascii="Times New Roman" w:hAnsi="Times New Roman"/>
          <w:sz w:val="24"/>
          <w:szCs w:val="24"/>
        </w:rPr>
        <w:tab/>
      </w:r>
      <w:r>
        <w:rPr>
          <w:rFonts w:ascii="Times New Roman" w:hAnsi="Times New Roman"/>
          <w:sz w:val="24"/>
          <w:szCs w:val="24"/>
          <w:u w:val="single"/>
        </w:rPr>
        <w:t>General Membership Responsibilities.</w:t>
      </w:r>
    </w:p>
    <w:p w:rsidR="0061145A" w:rsidRDefault="0061145A">
      <w:pPr>
        <w:spacing w:after="0" w:line="240" w:lineRule="auto"/>
        <w:ind w:left="1440" w:hanging="1440"/>
        <w:jc w:val="both"/>
        <w:rPr>
          <w:rFonts w:ascii="Times New Roman" w:hAnsi="Times New Roman"/>
          <w:sz w:val="24"/>
          <w:szCs w:val="24"/>
        </w:rPr>
      </w:pPr>
    </w:p>
    <w:p w:rsidR="0061145A" w:rsidRDefault="00CA6274">
      <w:pPr>
        <w:spacing w:after="0" w:line="240" w:lineRule="auto"/>
        <w:ind w:left="1440" w:hanging="1440"/>
        <w:jc w:val="both"/>
        <w:rPr>
          <w:rFonts w:ascii="Times New Roman" w:hAnsi="Times New Roman"/>
          <w:sz w:val="24"/>
          <w:szCs w:val="24"/>
        </w:rPr>
      </w:pPr>
      <w:bookmarkStart w:id="303" w:name="_DV_M865"/>
      <w:bookmarkEnd w:id="303"/>
      <w:r>
        <w:rPr>
          <w:rFonts w:ascii="Times New Roman" w:hAnsi="Times New Roman"/>
          <w:sz w:val="24"/>
          <w:szCs w:val="24"/>
        </w:rPr>
        <w:t>_____   _____</w:t>
      </w:r>
      <w:r>
        <w:rPr>
          <w:rFonts w:ascii="Times New Roman" w:hAnsi="Times New Roman"/>
          <w:sz w:val="24"/>
          <w:szCs w:val="24"/>
        </w:rPr>
        <w:tab/>
      </w:r>
      <w:r w:rsidR="003D222B">
        <w:rPr>
          <w:rFonts w:ascii="Times New Roman" w:hAnsi="Times New Roman"/>
          <w:sz w:val="24"/>
          <w:szCs w:val="24"/>
        </w:rPr>
        <w:t xml:space="preserve"> </w:t>
      </w:r>
      <w:bookmarkStart w:id="304" w:name="_DV_M866"/>
      <w:bookmarkEnd w:id="304"/>
      <w:r w:rsidR="0061145A">
        <w:rPr>
          <w:rFonts w:ascii="Times New Roman" w:hAnsi="Times New Roman"/>
          <w:sz w:val="24"/>
          <w:szCs w:val="24"/>
        </w:rPr>
        <w:t>Agent is authorized to participate and vote in all PJM committees, working groups, and other stakeholder bodies on Principal’s behalf.</w:t>
      </w:r>
    </w:p>
    <w:p w:rsidR="0061145A" w:rsidRDefault="0061145A">
      <w:pPr>
        <w:spacing w:after="0" w:line="240" w:lineRule="auto"/>
        <w:ind w:left="1440" w:hanging="1440"/>
        <w:jc w:val="both"/>
        <w:rPr>
          <w:rFonts w:ascii="Times New Roman" w:hAnsi="Times New Roman"/>
          <w:sz w:val="24"/>
          <w:szCs w:val="24"/>
        </w:rPr>
      </w:pPr>
    </w:p>
    <w:p w:rsidR="0061145A" w:rsidRDefault="00CA6274">
      <w:pPr>
        <w:spacing w:after="0" w:line="240" w:lineRule="auto"/>
        <w:ind w:left="1440" w:hanging="1440"/>
        <w:jc w:val="both"/>
        <w:rPr>
          <w:rFonts w:ascii="Times New Roman" w:hAnsi="Times New Roman"/>
          <w:sz w:val="24"/>
          <w:szCs w:val="24"/>
        </w:rPr>
      </w:pPr>
      <w:bookmarkStart w:id="305" w:name="_DV_M867"/>
      <w:bookmarkEnd w:id="305"/>
      <w:r>
        <w:rPr>
          <w:rFonts w:ascii="Times New Roman" w:hAnsi="Times New Roman"/>
          <w:sz w:val="24"/>
          <w:szCs w:val="24"/>
        </w:rPr>
        <w:t>_____   _____</w:t>
      </w:r>
      <w:r>
        <w:rPr>
          <w:rFonts w:ascii="Times New Roman" w:hAnsi="Times New Roman"/>
          <w:sz w:val="24"/>
          <w:szCs w:val="24"/>
        </w:rPr>
        <w:tab/>
      </w:r>
      <w:r w:rsidR="003D222B">
        <w:rPr>
          <w:rFonts w:ascii="Times New Roman" w:hAnsi="Times New Roman"/>
          <w:sz w:val="24"/>
          <w:szCs w:val="24"/>
        </w:rPr>
        <w:t xml:space="preserve"> </w:t>
      </w:r>
      <w:bookmarkStart w:id="306" w:name="_DV_M868"/>
      <w:bookmarkEnd w:id="306"/>
      <w:r w:rsidR="0061145A">
        <w:rPr>
          <w:rFonts w:ascii="Times New Roman" w:hAnsi="Times New Roman"/>
          <w:sz w:val="24"/>
          <w:szCs w:val="24"/>
        </w:rPr>
        <w:t>Agent is authorized to participate on Principal’s behalf in the regional transmission expansion planning process.</w:t>
      </w:r>
    </w:p>
    <w:p w:rsidR="0061145A" w:rsidRDefault="0061145A">
      <w:pPr>
        <w:spacing w:after="0" w:line="240" w:lineRule="auto"/>
        <w:ind w:left="1440" w:hanging="1440"/>
        <w:jc w:val="both"/>
        <w:rPr>
          <w:rFonts w:ascii="Times New Roman" w:hAnsi="Times New Roman"/>
          <w:sz w:val="24"/>
          <w:szCs w:val="24"/>
        </w:rPr>
      </w:pPr>
    </w:p>
    <w:p w:rsidR="0061145A" w:rsidRDefault="00CA6274">
      <w:pPr>
        <w:spacing w:after="0" w:line="240" w:lineRule="auto"/>
        <w:ind w:left="1440" w:hanging="1440"/>
        <w:jc w:val="both"/>
        <w:rPr>
          <w:rFonts w:ascii="Times New Roman" w:hAnsi="Times New Roman"/>
          <w:sz w:val="24"/>
          <w:szCs w:val="24"/>
        </w:rPr>
      </w:pPr>
      <w:bookmarkStart w:id="307" w:name="_DV_M869"/>
      <w:bookmarkEnd w:id="307"/>
      <w:r>
        <w:rPr>
          <w:rFonts w:ascii="Times New Roman" w:hAnsi="Times New Roman"/>
          <w:sz w:val="24"/>
          <w:szCs w:val="24"/>
        </w:rPr>
        <w:t>_____   _____</w:t>
      </w:r>
      <w:r>
        <w:rPr>
          <w:rFonts w:ascii="Times New Roman" w:hAnsi="Times New Roman"/>
          <w:sz w:val="24"/>
          <w:szCs w:val="24"/>
        </w:rPr>
        <w:tab/>
      </w:r>
      <w:r w:rsidR="003D222B">
        <w:rPr>
          <w:rFonts w:ascii="Times New Roman" w:hAnsi="Times New Roman"/>
          <w:sz w:val="24"/>
          <w:szCs w:val="24"/>
        </w:rPr>
        <w:t xml:space="preserve"> </w:t>
      </w:r>
      <w:bookmarkStart w:id="308" w:name="_DV_M870"/>
      <w:bookmarkEnd w:id="308"/>
      <w:r w:rsidR="0061145A">
        <w:rPr>
          <w:rFonts w:ascii="Times New Roman" w:hAnsi="Times New Roman"/>
          <w:sz w:val="24"/>
          <w:szCs w:val="24"/>
        </w:rPr>
        <w:t>Agent is authorized to provide information or otherwise cooperate on Principal’s behalf in connection with any investigation or request for information by PJM or the PJM Market Monitoring Unit in accordance with the Operating Agreement and Attachment M to the Tariff.  (If this option is specified, PJM and the PJM Market Monitoring Unit shall have the right to request and obtain such information from Agent and/or Principal.)</w:t>
      </w:r>
    </w:p>
    <w:p w:rsidR="0061145A" w:rsidRDefault="0061145A">
      <w:pPr>
        <w:spacing w:after="0" w:line="240" w:lineRule="auto"/>
        <w:ind w:left="1440" w:hanging="1440"/>
        <w:jc w:val="both"/>
        <w:rPr>
          <w:rFonts w:ascii="Times New Roman" w:hAnsi="Times New Roman"/>
          <w:sz w:val="24"/>
          <w:szCs w:val="24"/>
        </w:rPr>
      </w:pPr>
    </w:p>
    <w:p w:rsidR="0061145A" w:rsidRDefault="00CA6274">
      <w:pPr>
        <w:spacing w:after="0" w:line="240" w:lineRule="auto"/>
        <w:ind w:left="1440" w:hanging="1440"/>
        <w:jc w:val="both"/>
        <w:rPr>
          <w:rFonts w:ascii="Times New Roman" w:hAnsi="Times New Roman"/>
          <w:sz w:val="24"/>
          <w:szCs w:val="24"/>
        </w:rPr>
      </w:pPr>
      <w:bookmarkStart w:id="309" w:name="_DV_M871"/>
      <w:bookmarkEnd w:id="309"/>
      <w:r>
        <w:rPr>
          <w:rFonts w:ascii="Times New Roman" w:hAnsi="Times New Roman"/>
          <w:sz w:val="24"/>
          <w:szCs w:val="24"/>
        </w:rPr>
        <w:t>_____   _____</w:t>
      </w:r>
      <w:r>
        <w:rPr>
          <w:rFonts w:ascii="Times New Roman" w:hAnsi="Times New Roman"/>
          <w:sz w:val="24"/>
          <w:szCs w:val="24"/>
        </w:rPr>
        <w:tab/>
      </w:r>
      <w:r w:rsidR="003D222B">
        <w:rPr>
          <w:rFonts w:ascii="Times New Roman" w:hAnsi="Times New Roman"/>
          <w:sz w:val="24"/>
          <w:szCs w:val="24"/>
        </w:rPr>
        <w:t xml:space="preserve"> </w:t>
      </w:r>
      <w:bookmarkStart w:id="310" w:name="_DV_M872"/>
      <w:bookmarkEnd w:id="310"/>
      <w:r w:rsidR="0061145A">
        <w:rPr>
          <w:rFonts w:ascii="Times New Roman" w:hAnsi="Times New Roman"/>
          <w:sz w:val="24"/>
          <w:szCs w:val="24"/>
        </w:rPr>
        <w:t xml:space="preserve">Agent shall be billed for, and shall make payment of, Principal’s costs of membership in PJM, including payment of the Membership fee, and payment of any other general assessments on the PJM members, including, but not limited to, amounts assessed as a consequence of defaults by other Members.  </w:t>
      </w:r>
    </w:p>
    <w:p w:rsidR="0061145A" w:rsidRDefault="0061145A">
      <w:pPr>
        <w:spacing w:after="0" w:line="240" w:lineRule="auto"/>
        <w:ind w:left="1440" w:hanging="1440"/>
        <w:jc w:val="both"/>
        <w:rPr>
          <w:rFonts w:ascii="Times New Roman" w:hAnsi="Times New Roman"/>
          <w:sz w:val="24"/>
          <w:szCs w:val="24"/>
        </w:rPr>
      </w:pPr>
    </w:p>
    <w:p w:rsidR="0061145A" w:rsidRDefault="0061145A">
      <w:pPr>
        <w:keepNext/>
        <w:spacing w:after="0" w:line="240" w:lineRule="auto"/>
        <w:ind w:left="720"/>
        <w:jc w:val="both"/>
        <w:rPr>
          <w:rFonts w:ascii="Times New Roman" w:hAnsi="Times New Roman"/>
          <w:sz w:val="24"/>
          <w:szCs w:val="24"/>
        </w:rPr>
      </w:pPr>
      <w:bookmarkStart w:id="311" w:name="_DV_M873"/>
      <w:bookmarkEnd w:id="311"/>
      <w:r>
        <w:rPr>
          <w:rFonts w:ascii="Times New Roman" w:hAnsi="Times New Roman"/>
          <w:sz w:val="24"/>
          <w:szCs w:val="24"/>
        </w:rPr>
        <w:t>(g)</w:t>
      </w:r>
      <w:r>
        <w:rPr>
          <w:rFonts w:ascii="Times New Roman" w:hAnsi="Times New Roman"/>
          <w:sz w:val="24"/>
          <w:szCs w:val="24"/>
        </w:rPr>
        <w:tab/>
      </w:r>
      <w:r>
        <w:rPr>
          <w:rFonts w:ascii="Times New Roman" w:hAnsi="Times New Roman"/>
          <w:sz w:val="24"/>
          <w:szCs w:val="24"/>
          <w:u w:val="single"/>
        </w:rPr>
        <w:t>Additional Responsibilities.</w:t>
      </w:r>
    </w:p>
    <w:p w:rsidR="0061145A" w:rsidRDefault="0061145A">
      <w:pPr>
        <w:keepNext/>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312" w:name="_DV_M874"/>
      <w:bookmarkEnd w:id="312"/>
      <w:r>
        <w:rPr>
          <w:rFonts w:ascii="Times New Roman" w:hAnsi="Times New Roman"/>
          <w:sz w:val="24"/>
          <w:szCs w:val="24"/>
        </w:rPr>
        <w:t>_____   _____</w:t>
      </w:r>
      <w:r>
        <w:rPr>
          <w:rFonts w:ascii="Times New Roman" w:hAnsi="Times New Roman"/>
          <w:sz w:val="24"/>
          <w:szCs w:val="24"/>
        </w:rPr>
        <w:tab/>
        <w:t>Agent has been Authorized other rights and responsibilities of Principal as specified on Attachment “A” to this Declaration.</w:t>
      </w:r>
    </w:p>
    <w:p w:rsidR="0061145A" w:rsidRDefault="0061145A">
      <w:pPr>
        <w:spacing w:after="0" w:line="240" w:lineRule="auto"/>
        <w:ind w:left="1440" w:hanging="1440"/>
        <w:jc w:val="both"/>
        <w:rPr>
          <w:rFonts w:ascii="Times New Roman" w:hAnsi="Times New Roman"/>
          <w:sz w:val="24"/>
          <w:szCs w:val="24"/>
        </w:rPr>
      </w:pPr>
    </w:p>
    <w:p w:rsidR="0061145A" w:rsidRDefault="0061145A">
      <w:pPr>
        <w:keepNext/>
        <w:spacing w:after="0" w:line="240" w:lineRule="auto"/>
        <w:ind w:left="720"/>
        <w:jc w:val="both"/>
        <w:rPr>
          <w:rFonts w:ascii="Times New Roman" w:hAnsi="Times New Roman"/>
          <w:sz w:val="24"/>
          <w:szCs w:val="24"/>
          <w:u w:val="single"/>
        </w:rPr>
      </w:pPr>
      <w:bookmarkStart w:id="313" w:name="_DV_M875"/>
      <w:bookmarkEnd w:id="313"/>
      <w:r>
        <w:rPr>
          <w:rFonts w:ascii="Times New Roman" w:hAnsi="Times New Roman"/>
          <w:sz w:val="24"/>
          <w:szCs w:val="24"/>
        </w:rPr>
        <w:t>(h)</w:t>
      </w:r>
      <w:r>
        <w:rPr>
          <w:rFonts w:ascii="Times New Roman" w:hAnsi="Times New Roman"/>
          <w:sz w:val="24"/>
          <w:szCs w:val="24"/>
        </w:rPr>
        <w:tab/>
      </w:r>
      <w:r>
        <w:rPr>
          <w:rFonts w:ascii="Times New Roman" w:hAnsi="Times New Roman"/>
          <w:sz w:val="24"/>
          <w:szCs w:val="24"/>
          <w:u w:val="single"/>
        </w:rPr>
        <w:t>Limitation on Responsibilities.</w:t>
      </w:r>
    </w:p>
    <w:p w:rsidR="0061145A" w:rsidRDefault="0061145A">
      <w:pPr>
        <w:keepNext/>
        <w:spacing w:after="0" w:line="240" w:lineRule="auto"/>
        <w:ind w:left="1440" w:hanging="1440"/>
        <w:jc w:val="both"/>
        <w:rPr>
          <w:rFonts w:ascii="Times New Roman" w:hAnsi="Times New Roman"/>
          <w:sz w:val="24"/>
          <w:szCs w:val="24"/>
        </w:rPr>
      </w:pPr>
    </w:p>
    <w:p w:rsidR="0061145A" w:rsidRDefault="0061145A">
      <w:pPr>
        <w:spacing w:after="0" w:line="240" w:lineRule="auto"/>
        <w:ind w:left="1440" w:hanging="1440"/>
        <w:jc w:val="both"/>
        <w:rPr>
          <w:rFonts w:ascii="Times New Roman" w:hAnsi="Times New Roman"/>
          <w:sz w:val="24"/>
          <w:szCs w:val="24"/>
        </w:rPr>
      </w:pPr>
      <w:bookmarkStart w:id="314" w:name="_DV_M876"/>
      <w:bookmarkEnd w:id="314"/>
      <w:r>
        <w:rPr>
          <w:rFonts w:ascii="Times New Roman" w:hAnsi="Times New Roman"/>
          <w:sz w:val="24"/>
          <w:szCs w:val="24"/>
        </w:rPr>
        <w:t>_____   _____</w:t>
      </w:r>
      <w:r>
        <w:rPr>
          <w:rFonts w:ascii="Times New Roman" w:hAnsi="Times New Roman"/>
          <w:sz w:val="24"/>
          <w:szCs w:val="24"/>
        </w:rPr>
        <w:tab/>
        <w:t>The rights and responsibilities specified in parts (a) through (f) above apply to a limited portion of Principal’s facilities or loads located in the PJM Region, as specified on Attachment “B” to this Declaration, and to no other facilities or loads of Principal.</w:t>
      </w:r>
    </w:p>
    <w:p w:rsidR="0061145A" w:rsidRDefault="0061145A">
      <w:pPr>
        <w:spacing w:after="0" w:line="240" w:lineRule="auto"/>
        <w:ind w:left="1440" w:hanging="1440"/>
        <w:jc w:val="both"/>
        <w:rPr>
          <w:rFonts w:ascii="Times New Roman" w:hAnsi="Times New Roman"/>
          <w:sz w:val="24"/>
          <w:szCs w:val="24"/>
        </w:rPr>
      </w:pPr>
    </w:p>
    <w:p w:rsidR="0061145A" w:rsidRDefault="0061145A">
      <w:pPr>
        <w:spacing w:after="0" w:line="240" w:lineRule="auto"/>
        <w:ind w:left="360"/>
        <w:jc w:val="both"/>
        <w:rPr>
          <w:rFonts w:ascii="Times New Roman" w:hAnsi="Times New Roman"/>
          <w:b/>
          <w:sz w:val="24"/>
          <w:szCs w:val="24"/>
        </w:rPr>
      </w:pPr>
      <w:bookmarkStart w:id="315" w:name="_DV_M877"/>
      <w:bookmarkEnd w:id="315"/>
      <w:r>
        <w:rPr>
          <w:rFonts w:ascii="Times New Roman" w:hAnsi="Times New Roman"/>
          <w:b/>
          <w:sz w:val="24"/>
          <w:szCs w:val="24"/>
        </w:rPr>
        <w:t>3.</w:t>
      </w:r>
      <w:r>
        <w:rPr>
          <w:rFonts w:ascii="Times New Roman" w:hAnsi="Times New Roman"/>
          <w:b/>
          <w:sz w:val="24"/>
          <w:szCs w:val="24"/>
        </w:rPr>
        <w:tab/>
        <w:t>Continuing Responsibilities and Liabilities of Principal.</w:t>
      </w:r>
    </w:p>
    <w:p w:rsidR="0061145A" w:rsidRDefault="0061145A">
      <w:pPr>
        <w:spacing w:after="0" w:line="240" w:lineRule="auto"/>
        <w:ind w:left="360"/>
        <w:jc w:val="both"/>
        <w:rPr>
          <w:rFonts w:ascii="Times New Roman" w:hAnsi="Times New Roman"/>
          <w:b/>
          <w:sz w:val="24"/>
          <w:szCs w:val="24"/>
        </w:rPr>
      </w:pPr>
    </w:p>
    <w:p w:rsidR="0061145A" w:rsidRDefault="0061145A">
      <w:pPr>
        <w:spacing w:after="0" w:line="240" w:lineRule="auto"/>
        <w:ind w:left="1080" w:hanging="360"/>
        <w:jc w:val="both"/>
        <w:rPr>
          <w:rFonts w:ascii="Times New Roman" w:hAnsi="Times New Roman"/>
          <w:sz w:val="24"/>
          <w:szCs w:val="24"/>
        </w:rPr>
      </w:pPr>
      <w:bookmarkStart w:id="316" w:name="_DV_M878"/>
      <w:bookmarkEnd w:id="316"/>
      <w:r>
        <w:rPr>
          <w:rFonts w:ascii="Times New Roman" w:hAnsi="Times New Roman"/>
          <w:sz w:val="24"/>
          <w:szCs w:val="24"/>
        </w:rPr>
        <w:t>3.1</w:t>
      </w:r>
      <w:r>
        <w:rPr>
          <w:rFonts w:ascii="Times New Roman" w:hAnsi="Times New Roman"/>
          <w:sz w:val="24"/>
          <w:szCs w:val="24"/>
        </w:rPr>
        <w:tab/>
        <w:t>The Authorized Rights and Responsibilities are the only rights and    responsibilities under the PJM Agreements for which Agent is authorized to act for Principal, and Principal retains all rights and responsibilities under the PJM Agreements not specified by Principal and Agent in Section 2.</w:t>
      </w:r>
    </w:p>
    <w:p w:rsidR="0061145A" w:rsidRDefault="0061145A">
      <w:pPr>
        <w:spacing w:after="0" w:line="240" w:lineRule="auto"/>
        <w:ind w:left="1080" w:hanging="360"/>
        <w:jc w:val="both"/>
        <w:rPr>
          <w:rFonts w:ascii="Times New Roman" w:hAnsi="Times New Roman"/>
          <w:sz w:val="24"/>
          <w:szCs w:val="24"/>
        </w:rPr>
      </w:pPr>
    </w:p>
    <w:p w:rsidR="0061145A" w:rsidRDefault="0061145A">
      <w:pPr>
        <w:spacing w:after="0" w:line="240" w:lineRule="auto"/>
        <w:ind w:left="1080" w:hanging="360"/>
        <w:jc w:val="both"/>
        <w:rPr>
          <w:rFonts w:ascii="Times New Roman" w:hAnsi="Times New Roman"/>
          <w:sz w:val="24"/>
          <w:szCs w:val="24"/>
        </w:rPr>
      </w:pPr>
      <w:bookmarkStart w:id="317" w:name="_DV_M879"/>
      <w:bookmarkEnd w:id="317"/>
      <w:r>
        <w:rPr>
          <w:rFonts w:ascii="Times New Roman" w:hAnsi="Times New Roman"/>
          <w:sz w:val="24"/>
          <w:szCs w:val="24"/>
        </w:rPr>
        <w:t>3.2</w:t>
      </w:r>
      <w:r>
        <w:rPr>
          <w:rFonts w:ascii="Times New Roman" w:hAnsi="Times New Roman"/>
          <w:sz w:val="24"/>
          <w:szCs w:val="24"/>
        </w:rPr>
        <w:tab/>
        <w:t xml:space="preserve">With respect to the Authorized Rights and Responsibilities, and notwithstanding any other provision of this Agreement, Principal shall remain liable to PJM for all amounts due or to become due to PJM under the PJM </w:t>
      </w:r>
      <w:r>
        <w:rPr>
          <w:rFonts w:ascii="Times New Roman" w:hAnsi="Times New Roman"/>
          <w:sz w:val="24"/>
          <w:szCs w:val="24"/>
        </w:rPr>
        <w:lastRenderedPageBreak/>
        <w:t>Agreements, and Agent’s authorization to make payment of any such amounts hereunder (if specified in Section 2) shall not release Principal from liability for any financial obligations to PJM not satisfied by Agent.</w:t>
      </w:r>
    </w:p>
    <w:p w:rsidR="0061145A" w:rsidRDefault="0061145A">
      <w:pPr>
        <w:spacing w:after="0" w:line="240" w:lineRule="auto"/>
        <w:ind w:left="1080" w:hanging="360"/>
        <w:jc w:val="both"/>
        <w:rPr>
          <w:rFonts w:ascii="Times New Roman" w:hAnsi="Times New Roman"/>
          <w:sz w:val="24"/>
          <w:szCs w:val="24"/>
        </w:rPr>
      </w:pPr>
    </w:p>
    <w:p w:rsidR="0061145A" w:rsidRDefault="0061145A">
      <w:pPr>
        <w:spacing w:after="0" w:line="240" w:lineRule="auto"/>
        <w:ind w:left="720" w:hanging="360"/>
        <w:jc w:val="both"/>
        <w:rPr>
          <w:rFonts w:ascii="Times New Roman" w:hAnsi="Times New Roman"/>
          <w:b/>
          <w:sz w:val="24"/>
          <w:szCs w:val="24"/>
        </w:rPr>
      </w:pPr>
      <w:bookmarkStart w:id="318" w:name="_DV_M880"/>
      <w:bookmarkEnd w:id="318"/>
      <w:r>
        <w:rPr>
          <w:rFonts w:ascii="Times New Roman" w:hAnsi="Times New Roman"/>
          <w:b/>
          <w:sz w:val="24"/>
          <w:szCs w:val="24"/>
        </w:rPr>
        <w:t>4.</w:t>
      </w:r>
      <w:r>
        <w:rPr>
          <w:rFonts w:ascii="Times New Roman" w:hAnsi="Times New Roman"/>
          <w:b/>
          <w:sz w:val="24"/>
          <w:szCs w:val="24"/>
        </w:rPr>
        <w:tab/>
        <w:t>Reliance and Indemnity, Duty to Inform, Liability Waiver, and Rules of Construction.</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ind w:left="1080" w:hanging="360"/>
        <w:jc w:val="both"/>
        <w:rPr>
          <w:rFonts w:ascii="Times New Roman" w:hAnsi="Times New Roman"/>
          <w:sz w:val="24"/>
          <w:szCs w:val="24"/>
        </w:rPr>
      </w:pPr>
      <w:bookmarkStart w:id="319" w:name="_DV_M881"/>
      <w:bookmarkEnd w:id="319"/>
      <w:r>
        <w:rPr>
          <w:rFonts w:ascii="Times New Roman" w:hAnsi="Times New Roman"/>
          <w:sz w:val="24"/>
          <w:szCs w:val="24"/>
        </w:rPr>
        <w:t>4.1</w:t>
      </w:r>
      <w:r>
        <w:rPr>
          <w:rFonts w:ascii="Times New Roman" w:hAnsi="Times New Roman"/>
          <w:sz w:val="24"/>
          <w:szCs w:val="24"/>
        </w:rPr>
        <w:tab/>
        <w:t>Principal and Agent each recognizes, accepts and intends that PJM will rely, upon on the truth, accuracy and completeness of the declarations herein in matters including but not limited to creditworthiness and in assuring compliance with the PJM Agreements.  Principal and Agent each recognizes and accepts that PJM or its members may suffer losses and damages if any declaration is or becomes untrue, inaccurate or incomplete, and each agrees to indemnify PJM for any such losses and damages.</w:t>
      </w:r>
    </w:p>
    <w:p w:rsidR="0061145A" w:rsidRDefault="0061145A">
      <w:pPr>
        <w:spacing w:after="0" w:line="240" w:lineRule="auto"/>
        <w:ind w:firstLine="720"/>
        <w:jc w:val="both"/>
        <w:rPr>
          <w:rFonts w:ascii="Times New Roman" w:hAnsi="Times New Roman"/>
          <w:sz w:val="24"/>
          <w:szCs w:val="24"/>
        </w:rPr>
      </w:pPr>
    </w:p>
    <w:p w:rsidR="0061145A" w:rsidRDefault="0061145A">
      <w:pPr>
        <w:spacing w:after="0" w:line="240" w:lineRule="auto"/>
        <w:ind w:left="1080" w:hanging="360"/>
        <w:rPr>
          <w:rFonts w:ascii="Times New Roman" w:hAnsi="Times New Roman"/>
          <w:sz w:val="24"/>
          <w:szCs w:val="24"/>
        </w:rPr>
      </w:pPr>
      <w:bookmarkStart w:id="320" w:name="_DV_M882"/>
      <w:bookmarkEnd w:id="320"/>
      <w:r>
        <w:rPr>
          <w:rFonts w:ascii="Times New Roman" w:hAnsi="Times New Roman"/>
          <w:sz w:val="24"/>
          <w:szCs w:val="24"/>
        </w:rPr>
        <w:t xml:space="preserve">4.2 Principal and Agent each has a continuing duty to notify PJM if and when any           declaration herein ceases to be truthful, accurate or complete.  Until such time as PJM receives written notification of any change to any declaration, in accordance with the terms contained herein, PJM shall be entitled to rely perpetually on this Declaration as governing its relationship with Principal and Agent as to the subject matter of this Declaration.  Written notice of changes to the declarations contained herein must be provided by Principal (PJM Member) to PJM at least thirty days in advance of their effectiveness.  If Agent is also a PJM Member, then both parties will be required to provide thirty days prior written notification in order for such changes to be effective.  Such notification is required for changes to the declarations and responsibilities contained herein and/or termination of this Declaration.  Upon such termination, all rights, responsibilities and accounts will revert back to the original status quo prevailing before the Declaration became effective. Should less than thirty days notice be provided, PJM shall use its best efforts to accommodate and process the declarations herein, but all attempts should be made to provide such notice. </w:t>
      </w:r>
    </w:p>
    <w:p w:rsidR="0061145A" w:rsidRDefault="0061145A">
      <w:pPr>
        <w:spacing w:after="0" w:line="240" w:lineRule="auto"/>
        <w:ind w:left="1080" w:hanging="360"/>
        <w:jc w:val="both"/>
        <w:rPr>
          <w:rFonts w:ascii="Times New Roman" w:hAnsi="Times New Roman"/>
          <w:sz w:val="24"/>
          <w:szCs w:val="24"/>
        </w:rPr>
      </w:pPr>
    </w:p>
    <w:p w:rsidR="0061145A" w:rsidRDefault="0061145A">
      <w:pPr>
        <w:spacing w:after="0" w:line="240" w:lineRule="auto"/>
        <w:ind w:left="1080" w:hanging="360"/>
        <w:jc w:val="both"/>
        <w:rPr>
          <w:rFonts w:ascii="Times New Roman" w:hAnsi="Times New Roman"/>
          <w:sz w:val="24"/>
          <w:szCs w:val="24"/>
        </w:rPr>
      </w:pPr>
    </w:p>
    <w:p w:rsidR="0061145A" w:rsidRDefault="0061145A">
      <w:pPr>
        <w:spacing w:after="0" w:line="240" w:lineRule="auto"/>
        <w:ind w:left="1080" w:hanging="360"/>
        <w:jc w:val="both"/>
        <w:rPr>
          <w:rFonts w:ascii="Times New Roman" w:hAnsi="Times New Roman"/>
          <w:sz w:val="24"/>
          <w:szCs w:val="24"/>
        </w:rPr>
      </w:pPr>
      <w:bookmarkStart w:id="321" w:name="_DV_M883"/>
      <w:bookmarkEnd w:id="321"/>
      <w:r>
        <w:rPr>
          <w:rFonts w:ascii="Times New Roman" w:hAnsi="Times New Roman"/>
          <w:sz w:val="24"/>
          <w:szCs w:val="24"/>
        </w:rPr>
        <w:t>4.3</w:t>
      </w:r>
      <w:r>
        <w:rPr>
          <w:rFonts w:ascii="Times New Roman" w:hAnsi="Times New Roman"/>
          <w:sz w:val="24"/>
          <w:szCs w:val="24"/>
        </w:rPr>
        <w:tab/>
        <w:t>Nothing in this Declaration shall be construed to create or give rise to any liability on the part of PJM and Principal and Agent expressly waive any claims that may arise against PJM under this Declaration.  This Declaration shall not be construed to modify any of the PJM Agreements and in the event of conflict between this Declaration and a PJM Agreement, the applicable PJM Agreement shall control.</w:t>
      </w:r>
    </w:p>
    <w:p w:rsidR="0061145A" w:rsidRDefault="0061145A">
      <w:pPr>
        <w:spacing w:after="0" w:line="240" w:lineRule="auto"/>
        <w:ind w:left="1080" w:hanging="360"/>
        <w:jc w:val="both"/>
        <w:rPr>
          <w:rFonts w:ascii="Times New Roman" w:hAnsi="Times New Roman"/>
          <w:sz w:val="24"/>
          <w:szCs w:val="24"/>
        </w:rPr>
      </w:pPr>
    </w:p>
    <w:p w:rsidR="0061145A" w:rsidRDefault="0061145A">
      <w:pPr>
        <w:spacing w:after="0" w:line="240" w:lineRule="auto"/>
        <w:ind w:left="1080" w:hanging="360"/>
        <w:jc w:val="both"/>
        <w:rPr>
          <w:rFonts w:ascii="Times New Roman" w:hAnsi="Times New Roman"/>
          <w:sz w:val="24"/>
          <w:szCs w:val="24"/>
        </w:rPr>
      </w:pPr>
      <w:bookmarkStart w:id="322" w:name="_DV_M884"/>
      <w:bookmarkEnd w:id="322"/>
      <w:r>
        <w:rPr>
          <w:rFonts w:ascii="Times New Roman" w:hAnsi="Times New Roman"/>
          <w:sz w:val="24"/>
          <w:szCs w:val="24"/>
        </w:rPr>
        <w:t>4.4</w:t>
      </w:r>
      <w:r>
        <w:rPr>
          <w:rFonts w:ascii="Times New Roman" w:hAnsi="Times New Roman"/>
          <w:sz w:val="24"/>
          <w:szCs w:val="24"/>
        </w:rPr>
        <w:tab/>
        <w:t>Capitalized terms used herein that are not defined herein have the meanings given in the PJM Agreements, as applicable.</w:t>
      </w:r>
    </w:p>
    <w:p w:rsidR="0061145A" w:rsidRDefault="0061145A">
      <w:pPr>
        <w:spacing w:after="0" w:line="240" w:lineRule="auto"/>
        <w:ind w:left="1080" w:hanging="360"/>
        <w:jc w:val="both"/>
        <w:rPr>
          <w:rFonts w:ascii="Times New Roman" w:hAnsi="Times New Roman"/>
          <w:sz w:val="24"/>
          <w:szCs w:val="24"/>
        </w:rPr>
      </w:pPr>
    </w:p>
    <w:p w:rsidR="0061145A" w:rsidRDefault="0061145A">
      <w:pPr>
        <w:spacing w:after="0" w:line="240" w:lineRule="auto"/>
        <w:ind w:left="1080" w:hanging="360"/>
        <w:jc w:val="both"/>
        <w:rPr>
          <w:rFonts w:ascii="Times New Roman" w:hAnsi="Times New Roman"/>
          <w:sz w:val="24"/>
          <w:szCs w:val="24"/>
        </w:rPr>
      </w:pPr>
      <w:bookmarkStart w:id="323" w:name="_DV_M885"/>
      <w:bookmarkEnd w:id="323"/>
      <w:r>
        <w:rPr>
          <w:rFonts w:ascii="Times New Roman" w:hAnsi="Times New Roman"/>
          <w:sz w:val="24"/>
          <w:szCs w:val="24"/>
        </w:rPr>
        <w:t>4.5</w:t>
      </w:r>
      <w:r>
        <w:rPr>
          <w:rFonts w:ascii="Times New Roman" w:hAnsi="Times New Roman"/>
          <w:sz w:val="24"/>
          <w:szCs w:val="24"/>
        </w:rPr>
        <w:tab/>
        <w:t>The Recitals are hereby incorporated into the body of this Declaration.</w:t>
      </w:r>
    </w:p>
    <w:p w:rsidR="0061145A" w:rsidRDefault="0061145A">
      <w:pPr>
        <w:spacing w:after="0" w:line="240" w:lineRule="auto"/>
        <w:jc w:val="both"/>
        <w:rPr>
          <w:rFonts w:ascii="Times New Roman" w:hAnsi="Times New Roman"/>
          <w:sz w:val="24"/>
          <w:szCs w:val="24"/>
        </w:rPr>
      </w:pPr>
    </w:p>
    <w:p w:rsidR="0061145A" w:rsidRDefault="0061145A">
      <w:pPr>
        <w:spacing w:after="0" w:line="240" w:lineRule="auto"/>
        <w:ind w:firstLine="720"/>
        <w:jc w:val="both"/>
        <w:rPr>
          <w:rFonts w:ascii="Times New Roman" w:hAnsi="Times New Roman"/>
          <w:sz w:val="24"/>
          <w:szCs w:val="24"/>
        </w:rPr>
      </w:pPr>
      <w:bookmarkStart w:id="324" w:name="_DV_M886"/>
      <w:bookmarkEnd w:id="324"/>
      <w:r>
        <w:rPr>
          <w:rFonts w:ascii="Times New Roman" w:hAnsi="Times New Roman"/>
          <w:sz w:val="24"/>
          <w:szCs w:val="24"/>
        </w:rPr>
        <w:lastRenderedPageBreak/>
        <w:t>IN WITNESS WHEREOF, Principal and Agent execute this Declaration to be effective as of the date written above or upon receipt of a fully executed original by PJM, whichever date is later.</w:t>
      </w:r>
    </w:p>
    <w:p w:rsidR="0061145A" w:rsidRDefault="0061145A">
      <w:pPr>
        <w:spacing w:after="0" w:line="240" w:lineRule="auto"/>
        <w:ind w:firstLine="720"/>
        <w:jc w:val="both"/>
        <w:rPr>
          <w:rFonts w:ascii="Times New Roman" w:hAnsi="Times New Roman"/>
          <w:sz w:val="24"/>
          <w:szCs w:val="24"/>
        </w:rPr>
      </w:pPr>
    </w:p>
    <w:p w:rsidR="0061145A" w:rsidRDefault="0061145A">
      <w:pPr>
        <w:spacing w:after="0" w:line="240" w:lineRule="auto"/>
        <w:ind w:firstLine="720"/>
        <w:jc w:val="both"/>
        <w:rPr>
          <w:rFonts w:ascii="Times New Roman" w:hAnsi="Times New Roman"/>
          <w:sz w:val="24"/>
          <w:szCs w:val="24"/>
        </w:rPr>
      </w:pPr>
    </w:p>
    <w:p w:rsidR="0061145A" w:rsidRDefault="0061145A">
      <w:pPr>
        <w:spacing w:after="0" w:line="240" w:lineRule="auto"/>
        <w:jc w:val="both"/>
        <w:rPr>
          <w:rFonts w:ascii="Times New Roman" w:hAnsi="Times New Roman"/>
          <w:b/>
          <w:sz w:val="24"/>
          <w:szCs w:val="24"/>
        </w:rPr>
      </w:pPr>
      <w:bookmarkStart w:id="325" w:name="_DV_M887"/>
      <w:bookmarkEnd w:id="325"/>
      <w:r>
        <w:rPr>
          <w:rFonts w:ascii="Times New Roman" w:hAnsi="Times New Roman"/>
          <w:b/>
          <w:sz w:val="24"/>
          <w:szCs w:val="24"/>
        </w:rPr>
        <w:t>PRINCIPAL:</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AGENT:</w:t>
      </w:r>
    </w:p>
    <w:p w:rsidR="0061145A" w:rsidRDefault="0061145A">
      <w:pPr>
        <w:spacing w:after="0" w:line="240" w:lineRule="auto"/>
        <w:rPr>
          <w:rFonts w:ascii="Times New Roman" w:hAnsi="Times New Roman"/>
          <w:color w:val="1F497D"/>
          <w:sz w:val="24"/>
          <w:szCs w:val="24"/>
        </w:rPr>
      </w:pPr>
    </w:p>
    <w:p w:rsidR="0061145A" w:rsidRDefault="0061145A">
      <w:pPr>
        <w:spacing w:after="0" w:line="240" w:lineRule="auto"/>
        <w:rPr>
          <w:rFonts w:ascii="Times New Roman" w:hAnsi="Times New Roman"/>
          <w:sz w:val="24"/>
          <w:szCs w:val="24"/>
          <w:u w:val="single"/>
        </w:rPr>
      </w:pPr>
      <w:bookmarkStart w:id="326" w:name="_DV_M888"/>
      <w:bookmarkEnd w:id="326"/>
      <w:r>
        <w:rPr>
          <w:rFonts w:ascii="Times New Roman" w:hAnsi="Times New Roman"/>
          <w:sz w:val="24"/>
          <w:szCs w:val="24"/>
        </w:rPr>
        <w:t>Signature:________________________</w:t>
      </w:r>
      <w:r>
        <w:rPr>
          <w:rFonts w:ascii="Times New Roman" w:hAnsi="Times New Roman"/>
          <w:sz w:val="24"/>
          <w:szCs w:val="24"/>
        </w:rPr>
        <w:tab/>
        <w:t>Signature: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61145A" w:rsidRDefault="0061145A">
      <w:pPr>
        <w:spacing w:after="0" w:line="240" w:lineRule="auto"/>
        <w:ind w:firstLine="720"/>
        <w:rPr>
          <w:rFonts w:ascii="Times New Roman" w:hAnsi="Times New Roman"/>
          <w:sz w:val="24"/>
          <w:szCs w:val="24"/>
        </w:rPr>
      </w:pPr>
    </w:p>
    <w:p w:rsidR="0061145A" w:rsidRDefault="0061145A">
      <w:pPr>
        <w:spacing w:after="0" w:line="240" w:lineRule="auto"/>
        <w:rPr>
          <w:rFonts w:ascii="Times New Roman" w:hAnsi="Times New Roman"/>
          <w:sz w:val="24"/>
          <w:szCs w:val="24"/>
        </w:rPr>
      </w:pPr>
      <w:bookmarkStart w:id="327" w:name="_DV_M889"/>
      <w:bookmarkEnd w:id="327"/>
      <w:r>
        <w:rPr>
          <w:rFonts w:ascii="Times New Roman" w:hAnsi="Times New Roman"/>
          <w:sz w:val="24"/>
          <w:szCs w:val="24"/>
        </w:rPr>
        <w:t>Name: __________________________</w:t>
      </w:r>
      <w:r>
        <w:rPr>
          <w:rFonts w:ascii="Times New Roman" w:hAnsi="Times New Roman"/>
          <w:sz w:val="24"/>
          <w:szCs w:val="24"/>
        </w:rPr>
        <w:tab/>
        <w:t xml:space="preserve">Name: </w:t>
      </w:r>
      <w:r>
        <w:rPr>
          <w:rFonts w:ascii="Times New Roman" w:hAnsi="Times New Roman"/>
          <w:sz w:val="24"/>
          <w:szCs w:val="24"/>
          <w:u w:val="single"/>
        </w:rPr>
        <w:t xml:space="preserve">James P. Henning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p>
    <w:p w:rsidR="0061145A" w:rsidRDefault="0061145A">
      <w:pPr>
        <w:spacing w:after="0" w:line="240" w:lineRule="auto"/>
        <w:ind w:firstLine="720"/>
        <w:rPr>
          <w:rFonts w:ascii="Times New Roman" w:hAnsi="Times New Roman"/>
          <w:sz w:val="24"/>
          <w:szCs w:val="24"/>
        </w:rPr>
      </w:pPr>
    </w:p>
    <w:p w:rsidR="0061145A" w:rsidRDefault="0061145A">
      <w:pPr>
        <w:spacing w:after="0" w:line="240" w:lineRule="auto"/>
        <w:rPr>
          <w:rFonts w:ascii="Times New Roman" w:hAnsi="Times New Roman"/>
          <w:sz w:val="24"/>
          <w:szCs w:val="24"/>
        </w:rPr>
      </w:pPr>
      <w:bookmarkStart w:id="328" w:name="_DV_M890"/>
      <w:bookmarkEnd w:id="328"/>
      <w:r>
        <w:rPr>
          <w:rFonts w:ascii="Times New Roman" w:hAnsi="Times New Roman"/>
          <w:sz w:val="24"/>
          <w:szCs w:val="24"/>
        </w:rPr>
        <w:t>Title:____________________________</w:t>
      </w:r>
      <w:r>
        <w:rPr>
          <w:rFonts w:ascii="Times New Roman" w:hAnsi="Times New Roman"/>
          <w:sz w:val="24"/>
          <w:szCs w:val="24"/>
        </w:rPr>
        <w:tab/>
        <w:t xml:space="preserve">Title: </w:t>
      </w:r>
      <w:r>
        <w:rPr>
          <w:rFonts w:ascii="Times New Roman" w:hAnsi="Times New Roman"/>
          <w:sz w:val="24"/>
          <w:szCs w:val="24"/>
          <w:u w:val="single"/>
        </w:rPr>
        <w:t>State President-OH/KY</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61145A" w:rsidRDefault="0061145A">
      <w:pPr>
        <w:spacing w:after="0" w:line="240" w:lineRule="auto"/>
        <w:ind w:firstLine="720"/>
        <w:rPr>
          <w:rFonts w:ascii="Times New Roman" w:hAnsi="Times New Roman"/>
          <w:sz w:val="24"/>
          <w:szCs w:val="24"/>
        </w:rPr>
      </w:pPr>
    </w:p>
    <w:p w:rsidR="0061145A" w:rsidRDefault="0061145A">
      <w:pPr>
        <w:spacing w:after="0" w:line="240" w:lineRule="auto"/>
        <w:jc w:val="both"/>
        <w:rPr>
          <w:rFonts w:ascii="Times New Roman" w:hAnsi="Times New Roman"/>
          <w:sz w:val="24"/>
          <w:szCs w:val="24"/>
        </w:rPr>
      </w:pPr>
      <w:bookmarkStart w:id="329" w:name="_DV_M891"/>
      <w:bookmarkEnd w:id="329"/>
      <w:r>
        <w:rPr>
          <w:rFonts w:ascii="Times New Roman" w:hAnsi="Times New Roman"/>
          <w:sz w:val="24"/>
          <w:szCs w:val="24"/>
        </w:rPr>
        <w:t>Company Name:___________________</w:t>
      </w:r>
      <w:r>
        <w:rPr>
          <w:rFonts w:ascii="Times New Roman" w:hAnsi="Times New Roman"/>
          <w:sz w:val="24"/>
          <w:szCs w:val="24"/>
        </w:rPr>
        <w:tab/>
        <w:t xml:space="preserve">Company Name: </w:t>
      </w:r>
      <w:r>
        <w:rPr>
          <w:rFonts w:ascii="Times New Roman" w:hAnsi="Times New Roman"/>
          <w:sz w:val="24"/>
          <w:szCs w:val="24"/>
          <w:u w:val="single"/>
        </w:rPr>
        <w:t>Duke Energy Ohio, Inc.</w:t>
      </w:r>
      <w:r>
        <w:rPr>
          <w:rFonts w:ascii="Times New Roman" w:hAnsi="Times New Roman"/>
          <w:sz w:val="24"/>
          <w:szCs w:val="24"/>
          <w:u w:val="single"/>
        </w:rPr>
        <w:tab/>
      </w:r>
    </w:p>
    <w:p w:rsidR="0061145A" w:rsidRDefault="0061145A">
      <w:pPr>
        <w:widowControl w:val="0"/>
        <w:spacing w:line="252" w:lineRule="auto"/>
        <w:jc w:val="center"/>
        <w:rPr>
          <w:rFonts w:ascii="Times New Roman" w:eastAsia="Times New Roman" w:hAnsi="Times New Roman"/>
          <w:b/>
          <w:szCs w:val="24"/>
        </w:rPr>
      </w:pPr>
      <w:bookmarkStart w:id="330" w:name="_DV_M892"/>
      <w:bookmarkEnd w:id="330"/>
      <w:r>
        <w:rPr>
          <w:rFonts w:ascii="Times New Roman" w:hAnsi="Times New Roman"/>
          <w:szCs w:val="24"/>
        </w:rPr>
        <w:br w:type="page"/>
      </w:r>
      <w:r>
        <w:rPr>
          <w:rFonts w:ascii="Times New Roman" w:eastAsia="Times New Roman" w:hAnsi="Times New Roman"/>
          <w:b/>
          <w:szCs w:val="24"/>
        </w:rPr>
        <w:lastRenderedPageBreak/>
        <w:t>DECLARATION OF AUTHORITY</w:t>
      </w:r>
    </w:p>
    <w:p w:rsidR="0061145A" w:rsidRDefault="0061145A">
      <w:pPr>
        <w:jc w:val="center"/>
        <w:rPr>
          <w:rFonts w:ascii="Times New Roman" w:eastAsia="Times New Roman" w:hAnsi="Times New Roman"/>
          <w:b/>
          <w:sz w:val="20"/>
          <w:szCs w:val="20"/>
        </w:rPr>
      </w:pPr>
      <w:bookmarkStart w:id="331" w:name="_DV_M893"/>
      <w:bookmarkEnd w:id="331"/>
      <w:r>
        <w:rPr>
          <w:rFonts w:ascii="Times New Roman" w:eastAsia="Times New Roman" w:hAnsi="Times New Roman"/>
          <w:b/>
          <w:sz w:val="20"/>
          <w:szCs w:val="20"/>
        </w:rPr>
        <w:t>Attachment A – Addendum</w:t>
      </w:r>
    </w:p>
    <w:p w:rsidR="0061145A" w:rsidRDefault="0061145A">
      <w:pPr>
        <w:rPr>
          <w:rFonts w:ascii="Times New Roman" w:eastAsia="Times New Roman" w:hAnsi="Times New Roman"/>
          <w:sz w:val="20"/>
          <w:szCs w:val="20"/>
        </w:rPr>
      </w:pPr>
      <w:bookmarkStart w:id="332" w:name="_DV_M894"/>
      <w:bookmarkEnd w:id="332"/>
      <w:r>
        <w:rPr>
          <w:rFonts w:ascii="Times New Roman" w:eastAsia="Times New Roman" w:hAnsi="Times New Roman"/>
          <w:b/>
          <w:sz w:val="20"/>
          <w:szCs w:val="20"/>
        </w:rPr>
        <w:t>PRINCIPAL:</w:t>
      </w:r>
      <w:r>
        <w:rPr>
          <w:rFonts w:ascii="Times New Roman" w:eastAsia="Times New Roman" w:hAnsi="Times New Roman"/>
          <w:b/>
          <w:sz w:val="20"/>
          <w:szCs w:val="20"/>
        </w:rPr>
        <w:tab/>
      </w:r>
    </w:p>
    <w:p w:rsidR="0061145A" w:rsidRDefault="0061145A">
      <w:pPr>
        <w:rPr>
          <w:rFonts w:ascii="Times New Roman" w:eastAsia="Times New Roman" w:hAnsi="Times New Roman"/>
          <w:b/>
          <w:sz w:val="20"/>
          <w:szCs w:val="20"/>
        </w:rPr>
      </w:pPr>
      <w:bookmarkStart w:id="333" w:name="_DV_M895"/>
      <w:bookmarkEnd w:id="333"/>
      <w:r>
        <w:rPr>
          <w:rFonts w:ascii="Times New Roman" w:eastAsia="Times New Roman" w:hAnsi="Times New Roman"/>
          <w:b/>
          <w:sz w:val="20"/>
          <w:szCs w:val="20"/>
        </w:rPr>
        <w:t>AGENT:</w:t>
      </w:r>
      <w:r>
        <w:rPr>
          <w:rFonts w:ascii="Times New Roman" w:eastAsia="Times New Roman" w:hAnsi="Times New Roman"/>
          <w:b/>
          <w:sz w:val="20"/>
          <w:szCs w:val="20"/>
        </w:rPr>
        <w:tab/>
      </w:r>
      <w:r>
        <w:rPr>
          <w:rFonts w:ascii="Times New Roman" w:eastAsia="Times New Roman" w:hAnsi="Times New Roman"/>
          <w:sz w:val="20"/>
          <w:szCs w:val="20"/>
        </w:rPr>
        <w:t>Duke Energy Ohio, Inc.</w:t>
      </w:r>
    </w:p>
    <w:p w:rsidR="0061145A" w:rsidRDefault="0061145A">
      <w:pPr>
        <w:rPr>
          <w:rFonts w:ascii="Times New Roman" w:eastAsia="Times New Roman" w:hAnsi="Times New Roman"/>
          <w:b/>
          <w:sz w:val="20"/>
          <w:szCs w:val="20"/>
          <w:u w:val="single"/>
        </w:rPr>
      </w:pPr>
      <w:bookmarkStart w:id="334" w:name="_DV_M896"/>
      <w:bookmarkEnd w:id="334"/>
      <w:r>
        <w:rPr>
          <w:rFonts w:ascii="Times New Roman" w:eastAsia="Times New Roman" w:hAnsi="Times New Roman"/>
          <w:b/>
          <w:sz w:val="20"/>
          <w:szCs w:val="20"/>
          <w:u w:val="single"/>
        </w:rPr>
        <w:t>Duration of Agreement:</w:t>
      </w:r>
    </w:p>
    <w:p w:rsidR="0061145A" w:rsidRDefault="0061145A">
      <w:pPr>
        <w:rPr>
          <w:rFonts w:ascii="Times New Roman" w:eastAsia="Times New Roman" w:hAnsi="Times New Roman"/>
          <w:sz w:val="20"/>
          <w:szCs w:val="20"/>
        </w:rPr>
      </w:pPr>
      <w:bookmarkStart w:id="335" w:name="_DV_M897"/>
      <w:bookmarkEnd w:id="335"/>
      <w:r>
        <w:rPr>
          <w:rFonts w:ascii="Times New Roman" w:eastAsia="Times New Roman" w:hAnsi="Times New Roman"/>
          <w:sz w:val="20"/>
          <w:szCs w:val="20"/>
        </w:rPr>
        <w:t xml:space="preserve">Effective Starting Date:  </w:t>
      </w:r>
    </w:p>
    <w:p w:rsidR="0061145A" w:rsidRDefault="0061145A">
      <w:pPr>
        <w:rPr>
          <w:rFonts w:ascii="Times New Roman" w:eastAsia="Times New Roman" w:hAnsi="Times New Roman"/>
          <w:sz w:val="20"/>
          <w:szCs w:val="20"/>
        </w:rPr>
      </w:pPr>
      <w:bookmarkStart w:id="336" w:name="_DV_M898"/>
      <w:bookmarkEnd w:id="336"/>
      <w:r>
        <w:rPr>
          <w:rFonts w:ascii="Times New Roman" w:eastAsia="Times New Roman" w:hAnsi="Times New Roman"/>
          <w:b/>
          <w:sz w:val="20"/>
          <w:szCs w:val="20"/>
        </w:rPr>
        <w:t>Note</w:t>
      </w:r>
      <w:r>
        <w:rPr>
          <w:rFonts w:ascii="Times New Roman" w:eastAsia="Times New Roman" w:hAnsi="Times New Roman"/>
          <w:sz w:val="20"/>
          <w:szCs w:val="20"/>
        </w:rPr>
        <w:t>: Principal or Agent is required to provide PJM thirty days’ written notice of intent to terminate this Agreement. Upon termination, all accounts will revert back to their original status.</w:t>
      </w:r>
    </w:p>
    <w:p w:rsidR="0061145A" w:rsidRDefault="0061145A">
      <w:pPr>
        <w:rPr>
          <w:rFonts w:ascii="Times New Roman" w:eastAsia="Times New Roman" w:hAnsi="Times New Roman"/>
          <w:b/>
          <w:sz w:val="20"/>
          <w:szCs w:val="20"/>
          <w:u w:val="single"/>
        </w:rPr>
      </w:pPr>
      <w:bookmarkStart w:id="337" w:name="_DV_M899"/>
      <w:bookmarkEnd w:id="337"/>
      <w:r>
        <w:rPr>
          <w:rFonts w:ascii="Times New Roman" w:eastAsia="Times New Roman" w:hAnsi="Times New Roman"/>
          <w:b/>
          <w:sz w:val="20"/>
          <w:szCs w:val="20"/>
          <w:u w:val="single"/>
        </w:rPr>
        <w:t>PJM Billing Line Items – Transfer</w:t>
      </w:r>
    </w:p>
    <w:p w:rsidR="0061145A" w:rsidRDefault="0061145A">
      <w:pPr>
        <w:rPr>
          <w:rFonts w:ascii="Times New Roman" w:eastAsia="Times New Roman" w:hAnsi="Times New Roman"/>
          <w:sz w:val="20"/>
          <w:szCs w:val="20"/>
        </w:rPr>
      </w:pPr>
      <w:bookmarkStart w:id="338" w:name="_DV_M900"/>
      <w:bookmarkEnd w:id="338"/>
      <w:r>
        <w:rPr>
          <w:rFonts w:ascii="Times New Roman" w:eastAsia="Times New Roman" w:hAnsi="Times New Roman"/>
          <w:sz w:val="20"/>
          <w:szCs w:val="20"/>
        </w:rPr>
        <w:t>Principal and Agent agree the PJM Settlement, Inc., (“PJM Settlement”) shall transfer all of the following charges directly related to Principal’s retail load obligations from the Principal’s account(s) to the Agent’s account as of the  date specified above:</w:t>
      </w:r>
    </w:p>
    <w:p w:rsidR="0061145A" w:rsidRDefault="0061145A">
      <w:pPr>
        <w:ind w:firstLine="720"/>
        <w:rPr>
          <w:rFonts w:ascii="Times New Roman" w:eastAsia="Times New Roman" w:hAnsi="Times New Roman"/>
          <w:sz w:val="20"/>
          <w:szCs w:val="20"/>
        </w:rPr>
      </w:pPr>
      <w:bookmarkStart w:id="339" w:name="_DV_M901"/>
      <w:bookmarkEnd w:id="339"/>
      <w:r>
        <w:rPr>
          <w:rFonts w:ascii="Times New Roman" w:eastAsia="Times New Roman" w:hAnsi="Times New Roman"/>
          <w:b/>
          <w:sz w:val="20"/>
          <w:szCs w:val="20"/>
          <w:u w:val="single"/>
        </w:rPr>
        <w:t>Billing Line Item Number</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b/>
          <w:sz w:val="20"/>
          <w:szCs w:val="20"/>
          <w:u w:val="single"/>
        </w:rPr>
        <w:t>Billing Line Item</w:t>
      </w:r>
    </w:p>
    <w:tbl>
      <w:tblPr>
        <w:tblW w:w="0" w:type="auto"/>
        <w:tblLayout w:type="fixed"/>
        <w:tblLook w:val="0000" w:firstRow="0" w:lastRow="0" w:firstColumn="0" w:lastColumn="0" w:noHBand="0" w:noVBand="0"/>
      </w:tblPr>
      <w:tblGrid>
        <w:gridCol w:w="3896"/>
        <w:gridCol w:w="5680"/>
      </w:tblGrid>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1100</w:t>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Network Integration Transmission Service</w:t>
            </w:r>
          </w:p>
        </w:tc>
      </w:tr>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1108</w:t>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Transmission Enhancement</w:t>
            </w:r>
          </w:p>
        </w:tc>
      </w:tr>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1109</w:t>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Midwest ISO Transmission Expansion Plan Assessment</w:t>
            </w:r>
          </w:p>
        </w:tc>
      </w:tr>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1242</w:t>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Day-Ahead Load Response Charge Allocation</w:t>
            </w:r>
          </w:p>
        </w:tc>
      </w:tr>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1243</w:t>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Real-Time Load Response Charge Allocation</w:t>
            </w:r>
          </w:p>
        </w:tc>
      </w:tr>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1320</w:t>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Transmission Owner Scheduling, System Control and Dispatch Service</w:t>
            </w:r>
          </w:p>
        </w:tc>
      </w:tr>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1330</w:t>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Reactive Supply and Voltage Control from Generation and Other Sources Service</w:t>
            </w:r>
          </w:p>
        </w:tc>
      </w:tr>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1450</w:t>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Load Reconciliation for Transmission Owner Scheduling, System Control and Dispatch Service</w:t>
            </w:r>
          </w:p>
        </w:tc>
      </w:tr>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1930</w:t>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Generation Deactivation</w:t>
            </w:r>
          </w:p>
        </w:tc>
      </w:tr>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1932</w:t>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Generation Deactivation Refund</w:t>
            </w:r>
          </w:p>
        </w:tc>
      </w:tr>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2108</w:t>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Transmission Enhancement</w:t>
            </w:r>
          </w:p>
        </w:tc>
      </w:tr>
      <w:tr w:rsidR="0061145A">
        <w:trPr>
          <w:trHeight w:val="45"/>
        </w:trPr>
        <w:tc>
          <w:tcPr>
            <w:tcW w:w="3896"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2140</w:t>
            </w:r>
          </w:p>
        </w:tc>
        <w:tc>
          <w:tcPr>
            <w:tcW w:w="5680" w:type="dxa"/>
            <w:tcBorders>
              <w:top w:val="nil"/>
              <w:left w:val="nil"/>
              <w:bottom w:val="nil"/>
              <w:right w:val="nil"/>
            </w:tcBorders>
          </w:tcPr>
          <w:p w:rsidR="0061145A" w:rsidRDefault="0061145A">
            <w:pPr>
              <w:rPr>
                <w:rFonts w:ascii="Times New Roman" w:eastAsia="Times New Roman" w:hAnsi="Times New Roman"/>
                <w:sz w:val="16"/>
                <w:szCs w:val="16"/>
              </w:rPr>
            </w:pPr>
            <w:r>
              <w:rPr>
                <w:rFonts w:ascii="Times New Roman" w:eastAsia="Times New Roman" w:hAnsi="Times New Roman"/>
                <w:sz w:val="16"/>
                <w:szCs w:val="16"/>
              </w:rPr>
              <w:t>Non-Firm Point-to-Point Transmission Service</w:t>
            </w:r>
          </w:p>
        </w:tc>
      </w:tr>
    </w:tbl>
    <w:p w:rsidR="0061145A" w:rsidRDefault="0061145A">
      <w:pPr>
        <w:rPr>
          <w:rFonts w:ascii="Times New Roman" w:eastAsia="Times New Roman" w:hAnsi="Times New Roman"/>
          <w:b/>
          <w:sz w:val="20"/>
          <w:szCs w:val="20"/>
          <w:u w:val="single"/>
        </w:rPr>
      </w:pPr>
      <w:bookmarkStart w:id="340" w:name="_DV_M902"/>
      <w:bookmarkEnd w:id="340"/>
      <w:r>
        <w:rPr>
          <w:rFonts w:ascii="Times New Roman" w:eastAsia="Times New Roman" w:hAnsi="Times New Roman"/>
          <w:b/>
          <w:sz w:val="20"/>
          <w:szCs w:val="20"/>
          <w:u w:val="single"/>
        </w:rPr>
        <w:t>PJM Accounts/Subaccounts</w:t>
      </w:r>
    </w:p>
    <w:p w:rsidR="0061145A" w:rsidRDefault="0061145A">
      <w:pPr>
        <w:rPr>
          <w:rFonts w:ascii="Times New Roman" w:eastAsia="Times New Roman" w:hAnsi="Times New Roman"/>
          <w:sz w:val="20"/>
          <w:szCs w:val="20"/>
          <w:u w:val="single"/>
        </w:rPr>
      </w:pPr>
      <w:bookmarkStart w:id="341" w:name="_DV_M903"/>
      <w:bookmarkEnd w:id="341"/>
      <w:r>
        <w:rPr>
          <w:rFonts w:ascii="Times New Roman" w:eastAsia="Times New Roman" w:hAnsi="Times New Roman"/>
          <w:sz w:val="20"/>
          <w:szCs w:val="20"/>
          <w:u w:val="single"/>
        </w:rPr>
        <w:t xml:space="preserve">Role </w:t>
      </w:r>
      <w:r>
        <w:rPr>
          <w:rFonts w:ascii="Times New Roman" w:eastAsia="Times New Roman" w:hAnsi="Times New Roman"/>
          <w:sz w:val="20"/>
          <w:szCs w:val="20"/>
          <w:u w:val="single"/>
        </w:rPr>
        <w:tab/>
      </w:r>
      <w:r>
        <w:rPr>
          <w:rFonts w:ascii="Times New Roman" w:eastAsia="Times New Roman" w:hAnsi="Times New Roman"/>
          <w:sz w:val="20"/>
          <w:szCs w:val="20"/>
          <w:u w:val="single"/>
        </w:rPr>
        <w:tab/>
        <w:t xml:space="preserve">Account Long Name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 xml:space="preserve">Account Short Name </w:t>
      </w:r>
      <w:r>
        <w:rPr>
          <w:rFonts w:ascii="Times New Roman" w:eastAsia="Times New Roman" w:hAnsi="Times New Roman"/>
          <w:sz w:val="20"/>
          <w:szCs w:val="20"/>
          <w:u w:val="single"/>
        </w:rPr>
        <w:tab/>
      </w:r>
      <w:r>
        <w:rPr>
          <w:rFonts w:ascii="Times New Roman" w:eastAsia="Times New Roman" w:hAnsi="Times New Roman"/>
          <w:sz w:val="20"/>
          <w:szCs w:val="20"/>
          <w:u w:val="single"/>
        </w:rPr>
        <w:tab/>
        <w:t>Org ID</w:t>
      </w:r>
    </w:p>
    <w:p w:rsidR="0061145A" w:rsidRDefault="0061145A">
      <w:pPr>
        <w:spacing w:after="120"/>
        <w:rPr>
          <w:rFonts w:ascii="Times New Roman" w:eastAsia="Times New Roman" w:hAnsi="Times New Roman"/>
          <w:sz w:val="20"/>
          <w:szCs w:val="20"/>
        </w:rPr>
      </w:pPr>
      <w:bookmarkStart w:id="342" w:name="_DV_M904"/>
      <w:bookmarkEnd w:id="342"/>
      <w:r>
        <w:rPr>
          <w:rFonts w:ascii="Times New Roman" w:eastAsia="Times New Roman" w:hAnsi="Times New Roman"/>
          <w:sz w:val="20"/>
          <w:szCs w:val="20"/>
        </w:rPr>
        <w:t xml:space="preserve">Principal  </w:t>
      </w:r>
    </w:p>
    <w:p w:rsidR="00646B67" w:rsidRDefault="0061145A" w:rsidP="008329B9">
      <w:bookmarkStart w:id="343" w:name="_DV_M905"/>
      <w:bookmarkEnd w:id="343"/>
      <w:r>
        <w:rPr>
          <w:rFonts w:ascii="Times New Roman" w:eastAsia="Times New Roman" w:hAnsi="Times New Roman"/>
          <w:sz w:val="20"/>
          <w:szCs w:val="20"/>
        </w:rPr>
        <w:t xml:space="preserve"> Agent</w:t>
      </w:r>
      <w:r>
        <w:rPr>
          <w:rFonts w:ascii="Times New Roman" w:eastAsia="Times New Roman" w:hAnsi="Times New Roman"/>
          <w:sz w:val="20"/>
          <w:szCs w:val="20"/>
        </w:rPr>
        <w:tab/>
        <w:t>Duke Energy Ohio, Inc. (EDC)</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DEOEDC</w:t>
      </w:r>
      <w:r>
        <w:rPr>
          <w:rFonts w:ascii="Times New Roman" w:eastAsia="Times New Roman" w:hAnsi="Times New Roman"/>
          <w:sz w:val="20"/>
          <w:szCs w:val="20"/>
        </w:rPr>
        <w:tab/>
      </w:r>
    </w:p>
    <w:sectPr w:rsidR="00646B67">
      <w:headerReference w:type="default" r:id="rId51"/>
      <w:footerReference w:type="default" r:id="rId5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FC0" w:rsidRDefault="001D3FC0">
      <w:pPr>
        <w:spacing w:after="0" w:line="240" w:lineRule="auto"/>
        <w:rPr>
          <w:szCs w:val="24"/>
        </w:rPr>
      </w:pPr>
      <w:r>
        <w:rPr>
          <w:szCs w:val="24"/>
        </w:rPr>
        <w:separator/>
      </w:r>
    </w:p>
  </w:endnote>
  <w:endnote w:type="continuationSeparator" w:id="0">
    <w:p w:rsidR="001D3FC0" w:rsidRDefault="001D3FC0">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D-</w:t>
    </w:r>
    <w:r>
      <w:rPr>
        <w:szCs w:val="24"/>
      </w:rPr>
      <w:fldChar w:fldCharType="begin"/>
    </w:r>
    <w:r>
      <w:rPr>
        <w:szCs w:val="24"/>
      </w:rPr>
      <w:instrText xml:space="preserve"> PAGE   \* MERGEFORMAT </w:instrText>
    </w:r>
    <w:r>
      <w:rPr>
        <w:szCs w:val="24"/>
      </w:rPr>
      <w:fldChar w:fldCharType="separate"/>
    </w:r>
    <w:r w:rsidR="00B615DD">
      <w:rPr>
        <w:noProof/>
        <w:szCs w:val="24"/>
      </w:rPr>
      <w:t>1</w:t>
    </w:r>
    <w:r>
      <w:rPr>
        <w:szCs w:val="2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szCs w:val="24"/>
      </w:rPr>
      <w:fldChar w:fldCharType="begin"/>
    </w:r>
    <w:r>
      <w:rPr>
        <w:szCs w:val="24"/>
      </w:rPr>
      <w:instrText xml:space="preserve"> PAGE   \* MERGEFORMAT </w:instrText>
    </w:r>
    <w:r>
      <w:rPr>
        <w:szCs w:val="24"/>
      </w:rPr>
      <w:fldChar w:fldCharType="separate"/>
    </w:r>
    <w:r w:rsidR="00B615DD">
      <w:rPr>
        <w:noProof/>
        <w:szCs w:val="24"/>
      </w:rPr>
      <w:t>9</w:t>
    </w:r>
    <w:r>
      <w:rPr>
        <w:szCs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szCs w:val="24"/>
      </w:rPr>
      <w:fldChar w:fldCharType="begin"/>
    </w:r>
    <w:r>
      <w:rPr>
        <w:szCs w:val="24"/>
      </w:rPr>
      <w:instrText xml:space="preserve"> PAGE   \* MERGEFORMAT </w:instrText>
    </w:r>
    <w:r>
      <w:rPr>
        <w:szCs w:val="24"/>
      </w:rPr>
      <w:fldChar w:fldCharType="separate"/>
    </w:r>
    <w:r w:rsidR="00B615DD">
      <w:rPr>
        <w:noProof/>
        <w:szCs w:val="24"/>
      </w:rPr>
      <w:t>10</w:t>
    </w:r>
    <w:r>
      <w:rPr>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szCs w:val="24"/>
      </w:rPr>
      <w:fldChar w:fldCharType="begin"/>
    </w:r>
    <w:r>
      <w:rPr>
        <w:szCs w:val="24"/>
      </w:rPr>
      <w:instrText xml:space="preserve"> PAGE   \* MERGEFORMAT </w:instrText>
    </w:r>
    <w:r>
      <w:rPr>
        <w:szCs w:val="24"/>
      </w:rPr>
      <w:fldChar w:fldCharType="separate"/>
    </w:r>
    <w:r w:rsidR="00B615DD">
      <w:rPr>
        <w:noProof/>
        <w:szCs w:val="24"/>
      </w:rPr>
      <w:t>11</w:t>
    </w:r>
    <w:r>
      <w:rPr>
        <w:szCs w:val="24"/>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szCs w:val="24"/>
      </w:rPr>
      <w:fldChar w:fldCharType="begin"/>
    </w:r>
    <w:r>
      <w:rPr>
        <w:szCs w:val="24"/>
      </w:rPr>
      <w:instrText xml:space="preserve"> PAGE   \* MERGEFORMAT </w:instrText>
    </w:r>
    <w:r>
      <w:rPr>
        <w:szCs w:val="24"/>
      </w:rPr>
      <w:fldChar w:fldCharType="separate"/>
    </w:r>
    <w:r w:rsidR="00B615DD">
      <w:rPr>
        <w:noProof/>
        <w:szCs w:val="24"/>
      </w:rPr>
      <w:t>12</w:t>
    </w:r>
    <w:r>
      <w:rPr>
        <w:szCs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noProof/>
        <w:szCs w:val="24"/>
      </w:rPr>
      <w:fldChar w:fldCharType="begin"/>
    </w:r>
    <w:r>
      <w:rPr>
        <w:noProof/>
        <w:szCs w:val="24"/>
      </w:rPr>
      <w:instrText xml:space="preserve"> PAGE   \* MERGEFORMAT </w:instrText>
    </w:r>
    <w:r>
      <w:rPr>
        <w:noProof/>
        <w:szCs w:val="24"/>
      </w:rPr>
      <w:fldChar w:fldCharType="separate"/>
    </w:r>
    <w:r w:rsidR="00B615DD">
      <w:rPr>
        <w:noProof/>
        <w:szCs w:val="24"/>
      </w:rPr>
      <w:t>13</w:t>
    </w:r>
    <w:r>
      <w:rPr>
        <w:noProof/>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noProof/>
        <w:szCs w:val="24"/>
      </w:rPr>
      <w:fldChar w:fldCharType="begin"/>
    </w:r>
    <w:r>
      <w:rPr>
        <w:noProof/>
        <w:szCs w:val="24"/>
      </w:rPr>
      <w:instrText xml:space="preserve"> PAGE   \* MERGEFORMAT </w:instrText>
    </w:r>
    <w:r>
      <w:rPr>
        <w:noProof/>
        <w:szCs w:val="24"/>
      </w:rPr>
      <w:fldChar w:fldCharType="separate"/>
    </w:r>
    <w:r w:rsidR="00B615DD">
      <w:rPr>
        <w:noProof/>
        <w:szCs w:val="24"/>
      </w:rPr>
      <w:t>14</w:t>
    </w:r>
    <w:r>
      <w:rPr>
        <w:noProof/>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F-</w:t>
    </w:r>
    <w:r>
      <w:rPr>
        <w:noProof/>
        <w:szCs w:val="24"/>
      </w:rPr>
      <w:fldChar w:fldCharType="begin"/>
    </w:r>
    <w:r>
      <w:rPr>
        <w:noProof/>
        <w:szCs w:val="24"/>
      </w:rPr>
      <w:instrText xml:space="preserve"> PAGE   \* MERGEFORMAT </w:instrText>
    </w:r>
    <w:r>
      <w:rPr>
        <w:noProof/>
        <w:szCs w:val="24"/>
      </w:rPr>
      <w:fldChar w:fldCharType="separate"/>
    </w:r>
    <w:r w:rsidR="00B615DD">
      <w:rPr>
        <w:noProof/>
        <w:szCs w:val="24"/>
      </w:rPr>
      <w:t>1</w:t>
    </w:r>
    <w:r>
      <w:rPr>
        <w:noProof/>
        <w:szCs w:val="24"/>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F-2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F-3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F-4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D-5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spacing w:after="0" w:line="240" w:lineRule="auto"/>
      <w:jc w:val="center"/>
      <w:rPr>
        <w:szCs w:val="24"/>
      </w:rPr>
    </w:pPr>
    <w:r>
      <w:rPr>
        <w:szCs w:val="24"/>
      </w:rPr>
      <w:t>F-</w:t>
    </w:r>
    <w:r>
      <w:rPr>
        <w:szCs w:val="24"/>
      </w:rPr>
      <w:fldChar w:fldCharType="begin"/>
    </w:r>
    <w:r>
      <w:rPr>
        <w:szCs w:val="24"/>
      </w:rPr>
      <w:instrText xml:space="preserve"> PAGE   \* MERGEFORMAT </w:instrText>
    </w:r>
    <w:r>
      <w:rPr>
        <w:szCs w:val="24"/>
      </w:rPr>
      <w:fldChar w:fldCharType="separate"/>
    </w:r>
    <w:r w:rsidR="00B615DD">
      <w:rPr>
        <w:noProof/>
        <w:szCs w:val="24"/>
      </w:rPr>
      <w:t>5</w:t>
    </w:r>
    <w:r>
      <w:rPr>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spacing w:after="0" w:line="240" w:lineRule="auto"/>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szCs w:val="24"/>
      </w:rPr>
      <w:fldChar w:fldCharType="begin"/>
    </w:r>
    <w:r>
      <w:rPr>
        <w:szCs w:val="24"/>
      </w:rPr>
      <w:instrText xml:space="preserve"> PAGE   \* MERGEFORMAT </w:instrText>
    </w:r>
    <w:r>
      <w:rPr>
        <w:szCs w:val="24"/>
      </w:rPr>
      <w:fldChar w:fldCharType="separate"/>
    </w:r>
    <w:r w:rsidR="00B615DD">
      <w:rPr>
        <w:noProof/>
        <w:szCs w:val="24"/>
      </w:rPr>
      <w:t>1</w:t>
    </w:r>
    <w:r>
      <w:rPr>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szCs w:val="24"/>
      </w:rPr>
      <w:fldChar w:fldCharType="begin"/>
    </w:r>
    <w:r>
      <w:rPr>
        <w:szCs w:val="24"/>
      </w:rPr>
      <w:instrText xml:space="preserve"> PAGE   \* MERGEFORMAT </w:instrText>
    </w:r>
    <w:r>
      <w:rPr>
        <w:szCs w:val="24"/>
      </w:rPr>
      <w:fldChar w:fldCharType="separate"/>
    </w:r>
    <w:r w:rsidR="00B615DD">
      <w:rPr>
        <w:noProof/>
        <w:szCs w:val="24"/>
      </w:rPr>
      <w:t>2</w:t>
    </w:r>
    <w:r>
      <w:rPr>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szCs w:val="24"/>
      </w:rPr>
      <w:fldChar w:fldCharType="begin"/>
    </w:r>
    <w:r>
      <w:rPr>
        <w:szCs w:val="24"/>
      </w:rPr>
      <w:instrText xml:space="preserve"> PAGE   \* MERGEFORMAT </w:instrText>
    </w:r>
    <w:r>
      <w:rPr>
        <w:szCs w:val="24"/>
      </w:rPr>
      <w:fldChar w:fldCharType="separate"/>
    </w:r>
    <w:r w:rsidR="00B615DD">
      <w:rPr>
        <w:noProof/>
        <w:szCs w:val="24"/>
      </w:rPr>
      <w:t>4</w:t>
    </w:r>
    <w:r>
      <w:rPr>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szCs w:val="24"/>
      </w:rPr>
      <w:fldChar w:fldCharType="begin"/>
    </w:r>
    <w:r>
      <w:rPr>
        <w:szCs w:val="24"/>
      </w:rPr>
      <w:instrText xml:space="preserve"> PAGE   \* MERGEFORMAT </w:instrText>
    </w:r>
    <w:r>
      <w:rPr>
        <w:szCs w:val="24"/>
      </w:rPr>
      <w:fldChar w:fldCharType="separate"/>
    </w:r>
    <w:r w:rsidR="00B615DD">
      <w:rPr>
        <w:noProof/>
        <w:szCs w:val="24"/>
      </w:rPr>
      <w:t>5</w:t>
    </w:r>
    <w:r>
      <w:rPr>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szCs w:val="24"/>
      </w:rPr>
      <w:fldChar w:fldCharType="begin"/>
    </w:r>
    <w:r>
      <w:rPr>
        <w:szCs w:val="24"/>
      </w:rPr>
      <w:instrText xml:space="preserve"> PAGE   \* MERGEFORMAT </w:instrText>
    </w:r>
    <w:r>
      <w:rPr>
        <w:szCs w:val="24"/>
      </w:rPr>
      <w:fldChar w:fldCharType="separate"/>
    </w:r>
    <w:r w:rsidR="00B615DD">
      <w:rPr>
        <w:noProof/>
        <w:szCs w:val="24"/>
      </w:rPr>
      <w:t>6</w:t>
    </w:r>
    <w:r>
      <w:rPr>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szCs w:val="24"/>
      </w:rPr>
      <w:fldChar w:fldCharType="begin"/>
    </w:r>
    <w:r>
      <w:rPr>
        <w:szCs w:val="24"/>
      </w:rPr>
      <w:instrText xml:space="preserve"> PAGE   \* MERGEFORMAT </w:instrText>
    </w:r>
    <w:r>
      <w:rPr>
        <w:szCs w:val="24"/>
      </w:rPr>
      <w:fldChar w:fldCharType="separate"/>
    </w:r>
    <w:r w:rsidR="00B615DD">
      <w:rPr>
        <w:noProof/>
        <w:szCs w:val="24"/>
      </w:rPr>
      <w:t>7</w:t>
    </w:r>
    <w:r>
      <w:rPr>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pStyle w:val="Footer"/>
      <w:widowControl/>
      <w:jc w:val="center"/>
      <w:rPr>
        <w:szCs w:val="24"/>
      </w:rPr>
    </w:pPr>
    <w:r>
      <w:rPr>
        <w:szCs w:val="24"/>
      </w:rPr>
      <w:t>E-</w:t>
    </w:r>
    <w:r>
      <w:rPr>
        <w:szCs w:val="24"/>
      </w:rPr>
      <w:fldChar w:fldCharType="begin"/>
    </w:r>
    <w:r>
      <w:rPr>
        <w:szCs w:val="24"/>
      </w:rPr>
      <w:instrText xml:space="preserve"> PAGE   \* MERGEFORMAT </w:instrText>
    </w:r>
    <w:r>
      <w:rPr>
        <w:szCs w:val="24"/>
      </w:rPr>
      <w:fldChar w:fldCharType="separate"/>
    </w:r>
    <w:r w:rsidR="00B615DD">
      <w:rPr>
        <w:noProof/>
        <w:szCs w:val="24"/>
      </w:rPr>
      <w:t>8</w:t>
    </w:r>
    <w:r>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FC0" w:rsidRDefault="001D3FC0">
      <w:pPr>
        <w:spacing w:after="0" w:line="240" w:lineRule="auto"/>
        <w:rPr>
          <w:szCs w:val="24"/>
        </w:rPr>
      </w:pPr>
      <w:r>
        <w:rPr>
          <w:szCs w:val="24"/>
        </w:rPr>
        <w:separator/>
      </w:r>
    </w:p>
  </w:footnote>
  <w:footnote w:type="continuationSeparator" w:id="0">
    <w:p w:rsidR="001D3FC0" w:rsidRDefault="001D3FC0">
      <w:pPr>
        <w:spacing w:after="0" w:line="240" w:lineRule="auto"/>
        <w:rPr>
          <w:szCs w:val="24"/>
        </w:rPr>
      </w:pPr>
      <w:r>
        <w:rPr>
          <w:szCs w:val="24"/>
        </w:rPr>
        <w:continuationSeparator/>
      </w:r>
    </w:p>
  </w:footnote>
  <w:footnote w:id="1">
    <w:p w:rsidR="001D3FC0" w:rsidRDefault="001D3FC0">
      <w:pPr>
        <w:pStyle w:val="FootnoteText"/>
        <w:widowControl/>
        <w:rPr>
          <w:szCs w:val="20"/>
        </w:rPr>
      </w:pPr>
      <w:r>
        <w:rPr>
          <w:rStyle w:val="FootnoteReference"/>
          <w:rFonts w:ascii="Times New Roman" w:hAnsi="Times New Roman" w:cs="Cambria"/>
          <w:sz w:val="20"/>
          <w:szCs w:val="20"/>
        </w:rPr>
        <w:t>1</w:t>
      </w:r>
      <w:r>
        <w:rPr>
          <w:szCs w:val="20"/>
        </w:rPr>
        <w:t xml:space="preserve"> If the issuer of the Letter of Credit is located in an area that is not in the Eastern time zone, this time and all other times in this Letter of Credit, and the definition of a business day should be adjusted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jc w:val="right"/>
      <w:rPr>
        <w:rFonts w:ascii="Times New Roman" w:hAnsi="Times New Roman"/>
        <w:b/>
        <w:sz w:val="24"/>
        <w:szCs w:val="24"/>
      </w:rPr>
    </w:pPr>
  </w:p>
  <w:p w:rsidR="001D3FC0" w:rsidRDefault="001D3FC0">
    <w:pPr>
      <w:rPr>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spacing w:after="0" w:line="240" w:lineRule="auto"/>
      <w:rPr>
        <w:rFonts w:ascii="Times New Roman" w:hAnsi="Times New Roman"/>
        <w:sz w:val="24"/>
        <w:szCs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spacing w:after="0" w:line="24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C0" w:rsidRDefault="001D3FC0">
    <w:pP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69AC6F8E"/>
    <w:lvl w:ilvl="0">
      <w:start w:val="1"/>
      <w:numFmt w:val="decimal"/>
      <w:lvlText w:val="%1."/>
      <w:legacy w:legacy="1" w:legacySpace="0" w:legacyIndent="360"/>
      <w:lvlJc w:val="left"/>
      <w:pPr>
        <w:ind w:left="360" w:hanging="360"/>
      </w:pPr>
      <w:rPr>
        <w:rFonts w:ascii="Times New Roman" w:hAnsi="Times New Roman" w:cs="Times New Roman" w:hint="default"/>
        <w:sz w:val="24"/>
        <w:szCs w:val="24"/>
      </w:rPr>
    </w:lvl>
  </w:abstractNum>
  <w:abstractNum w:abstractNumId="1" w15:restartNumberingAfterBreak="0">
    <w:nsid w:val="0000000D"/>
    <w:multiLevelType w:val="singleLevel"/>
    <w:tmpl w:val="676AB148"/>
    <w:lvl w:ilvl="0">
      <w:start w:val="7"/>
      <w:numFmt w:val="decimal"/>
      <w:lvlText w:val="%1."/>
      <w:legacy w:legacy="1" w:legacySpace="0" w:legacyIndent="360"/>
      <w:lvlJc w:val="left"/>
      <w:pPr>
        <w:ind w:left="360" w:hanging="360"/>
      </w:pPr>
      <w:rPr>
        <w:rFonts w:ascii="Times New Roman" w:hAnsi="Times New Roman" w:cs="Times New Roman" w:hint="default"/>
        <w:sz w:val="24"/>
        <w:szCs w:val="24"/>
      </w:rPr>
    </w:lvl>
  </w:abstractNum>
  <w:abstractNum w:abstractNumId="2" w15:restartNumberingAfterBreak="0">
    <w:nsid w:val="0000000E"/>
    <w:multiLevelType w:val="singleLevel"/>
    <w:tmpl w:val="575E07FE"/>
    <w:lvl w:ilvl="0">
      <w:start w:val="8"/>
      <w:numFmt w:val="decimal"/>
      <w:lvlText w:val="%1."/>
      <w:legacy w:legacy="1" w:legacySpace="0" w:legacyIndent="360"/>
      <w:lvlJc w:val="left"/>
      <w:pPr>
        <w:ind w:left="360" w:hanging="360"/>
      </w:pPr>
      <w:rPr>
        <w:rFonts w:ascii="Times New Roman" w:hAnsi="Times New Roman" w:cs="Times New Roman" w:hint="default"/>
        <w:sz w:val="24"/>
        <w:szCs w:val="24"/>
      </w:rPr>
    </w:lvl>
  </w:abstractNum>
  <w:abstractNum w:abstractNumId="3" w15:restartNumberingAfterBreak="0">
    <w:nsid w:val="00000010"/>
    <w:multiLevelType w:val="singleLevel"/>
    <w:tmpl w:val="A1282698"/>
    <w:lvl w:ilvl="0">
      <w:start w:val="5"/>
      <w:numFmt w:val="decimal"/>
      <w:lvlText w:val="%1."/>
      <w:legacy w:legacy="1" w:legacySpace="0" w:legacyIndent="360"/>
      <w:lvlJc w:val="left"/>
      <w:pPr>
        <w:ind w:left="360" w:hanging="360"/>
      </w:pPr>
      <w:rPr>
        <w:rFonts w:ascii="Times New Roman" w:hAnsi="Times New Roman" w:cs="Times New Roman" w:hint="default"/>
        <w:sz w:val="24"/>
        <w:szCs w:val="24"/>
      </w:rPr>
    </w:lvl>
  </w:abstractNum>
  <w:abstractNum w:abstractNumId="4" w15:restartNumberingAfterBreak="0">
    <w:nsid w:val="00000011"/>
    <w:multiLevelType w:val="singleLevel"/>
    <w:tmpl w:val="6F523FA4"/>
    <w:lvl w:ilvl="0">
      <w:start w:val="6"/>
      <w:numFmt w:val="decimal"/>
      <w:lvlText w:val="%1."/>
      <w:legacy w:legacy="1" w:legacySpace="0" w:legacyIndent="360"/>
      <w:lvlJc w:val="left"/>
      <w:pPr>
        <w:ind w:left="360" w:hanging="360"/>
      </w:pPr>
      <w:rPr>
        <w:rFonts w:ascii="Times New Roman" w:hAnsi="Times New Roman" w:cs="Times New Roman" w:hint="default"/>
        <w:sz w:val="24"/>
        <w:szCs w:val="24"/>
      </w:rPr>
    </w:lvl>
  </w:abstractNum>
  <w:abstractNum w:abstractNumId="5" w15:restartNumberingAfterBreak="0">
    <w:nsid w:val="00000013"/>
    <w:multiLevelType w:val="singleLevel"/>
    <w:tmpl w:val="9FCCE4F0"/>
    <w:lvl w:ilvl="0">
      <w:start w:val="10"/>
      <w:numFmt w:val="decimal"/>
      <w:lvlText w:val="%1."/>
      <w:legacy w:legacy="1" w:legacySpace="0" w:legacyIndent="360"/>
      <w:lvlJc w:val="left"/>
      <w:pPr>
        <w:ind w:left="360" w:hanging="360"/>
      </w:pPr>
      <w:rPr>
        <w:rFonts w:ascii="Times New Roman" w:hAnsi="Times New Roman" w:cs="Times New Roman" w:hint="default"/>
        <w:sz w:val="24"/>
        <w:szCs w:val="24"/>
      </w:rPr>
    </w:lvl>
  </w:abstractNum>
  <w:abstractNum w:abstractNumId="6" w15:restartNumberingAfterBreak="0">
    <w:nsid w:val="00000014"/>
    <w:multiLevelType w:val="singleLevel"/>
    <w:tmpl w:val="0DACE308"/>
    <w:lvl w:ilvl="0">
      <w:start w:val="9"/>
      <w:numFmt w:val="decimal"/>
      <w:lvlText w:val="%1."/>
      <w:legacy w:legacy="1" w:legacySpace="0" w:legacyIndent="360"/>
      <w:lvlJc w:val="left"/>
      <w:pPr>
        <w:ind w:left="360" w:hanging="360"/>
      </w:pPr>
      <w:rPr>
        <w:rFonts w:ascii="Times New Roman" w:hAnsi="Times New Roman" w:cs="Times New Roman" w:hint="default"/>
        <w:sz w:val="24"/>
        <w:szCs w:val="24"/>
      </w:rPr>
    </w:lvl>
  </w:abstractNum>
  <w:abstractNum w:abstractNumId="7" w15:restartNumberingAfterBreak="0">
    <w:nsid w:val="00000015"/>
    <w:multiLevelType w:val="singleLevel"/>
    <w:tmpl w:val="EC7A8BC0"/>
    <w:lvl w:ilvl="0">
      <w:start w:val="2"/>
      <w:numFmt w:val="decimal"/>
      <w:lvlText w:val="%1."/>
      <w:legacy w:legacy="1" w:legacySpace="0" w:legacyIndent="360"/>
      <w:lvlJc w:val="left"/>
      <w:pPr>
        <w:ind w:left="360" w:hanging="360"/>
      </w:pPr>
      <w:rPr>
        <w:rFonts w:ascii="Times New Roman" w:hAnsi="Times New Roman" w:cs="Times New Roman" w:hint="default"/>
        <w:sz w:val="24"/>
        <w:szCs w:val="24"/>
      </w:rPr>
    </w:lvl>
  </w:abstractNum>
  <w:abstractNum w:abstractNumId="8" w15:restartNumberingAfterBreak="0">
    <w:nsid w:val="00000019"/>
    <w:multiLevelType w:val="hybridMultilevel"/>
    <w:tmpl w:val="920EB3E4"/>
    <w:lvl w:ilvl="0" w:tplc="D1E85E26">
      <w:start w:val="1"/>
      <w:numFmt w:val="lowerLetter"/>
      <w:lvlText w:val="(%1)"/>
      <w:lvlJc w:val="left"/>
      <w:pPr>
        <w:ind w:left="1080" w:hanging="360"/>
      </w:pPr>
      <w:rPr>
        <w:rFonts w:ascii="Times New Roman" w:hAnsi="Times New Roman" w:cs="Times New Roman" w:hint="default"/>
        <w:sz w:val="24"/>
        <w:szCs w:val="24"/>
      </w:rPr>
    </w:lvl>
    <w:lvl w:ilvl="1" w:tplc="FFFFFFFF">
      <w:start w:val="1"/>
      <w:numFmt w:val="lowerLetter"/>
      <w:lvlText w:val="%2."/>
      <w:lvlJc w:val="left"/>
      <w:pPr>
        <w:ind w:left="1800" w:hanging="360"/>
      </w:pPr>
      <w:rPr>
        <w:rFonts w:ascii="Cambria" w:hAnsi="Cambria" w:cs="Cambria"/>
        <w:sz w:val="22"/>
        <w:szCs w:val="22"/>
      </w:rPr>
    </w:lvl>
    <w:lvl w:ilvl="2" w:tplc="FFFFFFFF">
      <w:start w:val="1"/>
      <w:numFmt w:val="lowerRoman"/>
      <w:lvlText w:val="%3."/>
      <w:lvlJc w:val="right"/>
      <w:pPr>
        <w:ind w:left="2520" w:hanging="180"/>
      </w:pPr>
      <w:rPr>
        <w:rFonts w:ascii="Cambria" w:hAnsi="Cambria" w:cs="Cambria"/>
        <w:sz w:val="22"/>
        <w:szCs w:val="22"/>
      </w:rPr>
    </w:lvl>
    <w:lvl w:ilvl="3" w:tplc="FFFFFFFF">
      <w:start w:val="1"/>
      <w:numFmt w:val="decimal"/>
      <w:lvlText w:val="%4."/>
      <w:lvlJc w:val="left"/>
      <w:pPr>
        <w:ind w:left="3240" w:hanging="360"/>
      </w:pPr>
      <w:rPr>
        <w:rFonts w:ascii="Cambria" w:hAnsi="Cambria" w:cs="Cambria"/>
        <w:sz w:val="22"/>
        <w:szCs w:val="22"/>
      </w:rPr>
    </w:lvl>
    <w:lvl w:ilvl="4" w:tplc="FFFFFFFF">
      <w:start w:val="1"/>
      <w:numFmt w:val="lowerLetter"/>
      <w:lvlText w:val="%5."/>
      <w:lvlJc w:val="left"/>
      <w:pPr>
        <w:ind w:left="3960" w:hanging="360"/>
      </w:pPr>
      <w:rPr>
        <w:rFonts w:ascii="Cambria" w:hAnsi="Cambria" w:cs="Cambria"/>
        <w:sz w:val="22"/>
        <w:szCs w:val="22"/>
      </w:rPr>
    </w:lvl>
    <w:lvl w:ilvl="5" w:tplc="FFFFFFFF">
      <w:start w:val="1"/>
      <w:numFmt w:val="lowerRoman"/>
      <w:lvlText w:val="%6."/>
      <w:lvlJc w:val="right"/>
      <w:pPr>
        <w:ind w:left="4680" w:hanging="180"/>
      </w:pPr>
      <w:rPr>
        <w:rFonts w:ascii="Cambria" w:hAnsi="Cambria" w:cs="Cambria"/>
        <w:sz w:val="22"/>
        <w:szCs w:val="22"/>
      </w:rPr>
    </w:lvl>
    <w:lvl w:ilvl="6" w:tplc="FFFFFFFF">
      <w:start w:val="1"/>
      <w:numFmt w:val="decimal"/>
      <w:lvlText w:val="%7."/>
      <w:lvlJc w:val="left"/>
      <w:pPr>
        <w:ind w:left="5400" w:hanging="360"/>
      </w:pPr>
      <w:rPr>
        <w:rFonts w:ascii="Cambria" w:hAnsi="Cambria" w:cs="Cambria"/>
        <w:sz w:val="22"/>
        <w:szCs w:val="22"/>
      </w:rPr>
    </w:lvl>
    <w:lvl w:ilvl="7" w:tplc="FFFFFFFF">
      <w:start w:val="1"/>
      <w:numFmt w:val="lowerLetter"/>
      <w:lvlText w:val="%8."/>
      <w:lvlJc w:val="left"/>
      <w:pPr>
        <w:ind w:left="6120" w:hanging="360"/>
      </w:pPr>
      <w:rPr>
        <w:rFonts w:ascii="Cambria" w:hAnsi="Cambria" w:cs="Cambria"/>
        <w:sz w:val="22"/>
        <w:szCs w:val="22"/>
      </w:rPr>
    </w:lvl>
    <w:lvl w:ilvl="8" w:tplc="FFFFFFFF">
      <w:start w:val="1"/>
      <w:numFmt w:val="lowerRoman"/>
      <w:lvlText w:val="%9."/>
      <w:lvlJc w:val="right"/>
      <w:pPr>
        <w:ind w:left="6840" w:hanging="180"/>
      </w:pPr>
      <w:rPr>
        <w:rFonts w:ascii="Cambria" w:hAnsi="Cambria" w:cs="Cambria"/>
        <w:sz w:val="22"/>
        <w:szCs w:val="22"/>
      </w:rPr>
    </w:lvl>
  </w:abstractNum>
  <w:abstractNum w:abstractNumId="9" w15:restartNumberingAfterBreak="0">
    <w:nsid w:val="0000001C"/>
    <w:multiLevelType w:val="hybridMultilevel"/>
    <w:tmpl w:val="66403980"/>
    <w:lvl w:ilvl="0" w:tplc="952E85CA">
      <w:start w:val="1"/>
      <w:numFmt w:val="lowerLetter"/>
      <w:lvlText w:val="(%1)"/>
      <w:lvlJc w:val="left"/>
      <w:pPr>
        <w:ind w:left="1080" w:hanging="360"/>
      </w:pPr>
      <w:rPr>
        <w:rFonts w:ascii="Times New Roman" w:hAnsi="Times New Roman" w:cs="Times New Roman" w:hint="default"/>
        <w:sz w:val="22"/>
        <w:szCs w:val="22"/>
      </w:rPr>
    </w:lvl>
    <w:lvl w:ilvl="1" w:tplc="3690A150">
      <w:start w:val="1"/>
      <w:numFmt w:val="lowerRoman"/>
      <w:lvlText w:val="%2."/>
      <w:lvlJc w:val="right"/>
      <w:pPr>
        <w:ind w:left="1710" w:hanging="360"/>
      </w:pPr>
      <w:rPr>
        <w:rFonts w:ascii="Times New Roman" w:hAnsi="Times New Roman" w:cs="Times New Roman" w:hint="default"/>
        <w:sz w:val="24"/>
        <w:szCs w:val="24"/>
      </w:rPr>
    </w:lvl>
    <w:lvl w:ilvl="2" w:tplc="FFFFFFFF">
      <w:start w:val="1"/>
      <w:numFmt w:val="lowerRoman"/>
      <w:lvlText w:val="%3."/>
      <w:lvlJc w:val="right"/>
      <w:pPr>
        <w:ind w:left="2520" w:hanging="180"/>
      </w:pPr>
      <w:rPr>
        <w:rFonts w:ascii="Cambria" w:hAnsi="Cambria" w:cs="Cambria"/>
        <w:sz w:val="22"/>
        <w:szCs w:val="22"/>
      </w:rPr>
    </w:lvl>
    <w:lvl w:ilvl="3" w:tplc="FFFFFFFF">
      <w:start w:val="1"/>
      <w:numFmt w:val="decimal"/>
      <w:lvlText w:val="%4."/>
      <w:lvlJc w:val="left"/>
      <w:pPr>
        <w:ind w:left="3240" w:hanging="360"/>
      </w:pPr>
      <w:rPr>
        <w:rFonts w:ascii="Cambria" w:hAnsi="Cambria" w:cs="Cambria"/>
        <w:sz w:val="22"/>
        <w:szCs w:val="22"/>
      </w:rPr>
    </w:lvl>
    <w:lvl w:ilvl="4" w:tplc="FFFFFFFF">
      <w:start w:val="1"/>
      <w:numFmt w:val="lowerLetter"/>
      <w:lvlText w:val="%5."/>
      <w:lvlJc w:val="left"/>
      <w:pPr>
        <w:ind w:left="3960" w:hanging="360"/>
      </w:pPr>
      <w:rPr>
        <w:rFonts w:ascii="Cambria" w:hAnsi="Cambria" w:cs="Cambria"/>
        <w:sz w:val="22"/>
        <w:szCs w:val="22"/>
      </w:rPr>
    </w:lvl>
    <w:lvl w:ilvl="5" w:tplc="FFFFFFFF">
      <w:start w:val="1"/>
      <w:numFmt w:val="lowerRoman"/>
      <w:lvlText w:val="%6."/>
      <w:lvlJc w:val="right"/>
      <w:pPr>
        <w:ind w:left="4680" w:hanging="180"/>
      </w:pPr>
      <w:rPr>
        <w:rFonts w:ascii="Cambria" w:hAnsi="Cambria" w:cs="Cambria"/>
        <w:sz w:val="22"/>
        <w:szCs w:val="22"/>
      </w:rPr>
    </w:lvl>
    <w:lvl w:ilvl="6" w:tplc="FFFFFFFF">
      <w:start w:val="1"/>
      <w:numFmt w:val="decimal"/>
      <w:lvlText w:val="%7."/>
      <w:lvlJc w:val="left"/>
      <w:pPr>
        <w:ind w:left="5400" w:hanging="360"/>
      </w:pPr>
      <w:rPr>
        <w:rFonts w:ascii="Cambria" w:hAnsi="Cambria" w:cs="Cambria"/>
        <w:sz w:val="22"/>
        <w:szCs w:val="22"/>
      </w:rPr>
    </w:lvl>
    <w:lvl w:ilvl="7" w:tplc="FFFFFFFF">
      <w:start w:val="1"/>
      <w:numFmt w:val="lowerLetter"/>
      <w:lvlText w:val="%8."/>
      <w:lvlJc w:val="left"/>
      <w:pPr>
        <w:ind w:left="6120" w:hanging="360"/>
      </w:pPr>
      <w:rPr>
        <w:rFonts w:ascii="Cambria" w:hAnsi="Cambria" w:cs="Cambria"/>
        <w:sz w:val="22"/>
        <w:szCs w:val="22"/>
      </w:rPr>
    </w:lvl>
    <w:lvl w:ilvl="8" w:tplc="FFFFFFFF">
      <w:start w:val="1"/>
      <w:numFmt w:val="lowerRoman"/>
      <w:lvlText w:val="%9."/>
      <w:lvlJc w:val="right"/>
      <w:pPr>
        <w:ind w:left="6840" w:hanging="180"/>
      </w:pPr>
      <w:rPr>
        <w:rFonts w:ascii="Cambria" w:hAnsi="Cambria" w:cs="Cambria"/>
        <w:sz w:val="22"/>
        <w:szCs w:val="22"/>
      </w:rPr>
    </w:lvl>
  </w:abstractNum>
  <w:abstractNum w:abstractNumId="10" w15:restartNumberingAfterBreak="0">
    <w:nsid w:val="0000001D"/>
    <w:multiLevelType w:val="hybridMultilevel"/>
    <w:tmpl w:val="D2603CA0"/>
    <w:lvl w:ilvl="0" w:tplc="243C67DA">
      <w:start w:val="1"/>
      <w:numFmt w:val="lowerLetter"/>
      <w:lvlText w:val="(%1)"/>
      <w:lvlJc w:val="left"/>
      <w:pPr>
        <w:ind w:left="1080" w:hanging="360"/>
      </w:pPr>
      <w:rPr>
        <w:rFonts w:ascii="Times New Roman" w:hAnsi="Times New Roman" w:cs="Times New Roman" w:hint="default"/>
        <w:sz w:val="24"/>
        <w:szCs w:val="24"/>
      </w:rPr>
    </w:lvl>
    <w:lvl w:ilvl="1" w:tplc="FFFFFFFF">
      <w:start w:val="1"/>
      <w:numFmt w:val="lowerLetter"/>
      <w:lvlText w:val="%2."/>
      <w:lvlJc w:val="left"/>
      <w:pPr>
        <w:ind w:left="1800" w:hanging="360"/>
      </w:pPr>
      <w:rPr>
        <w:rFonts w:ascii="Cambria" w:hAnsi="Cambria" w:cs="Cambria"/>
        <w:sz w:val="22"/>
        <w:szCs w:val="22"/>
      </w:rPr>
    </w:lvl>
    <w:lvl w:ilvl="2" w:tplc="FFFFFFFF">
      <w:start w:val="1"/>
      <w:numFmt w:val="lowerRoman"/>
      <w:lvlText w:val="%3."/>
      <w:lvlJc w:val="right"/>
      <w:pPr>
        <w:ind w:left="2520" w:hanging="180"/>
      </w:pPr>
      <w:rPr>
        <w:rFonts w:ascii="Cambria" w:hAnsi="Cambria" w:cs="Cambria"/>
        <w:sz w:val="22"/>
        <w:szCs w:val="22"/>
      </w:rPr>
    </w:lvl>
    <w:lvl w:ilvl="3" w:tplc="FFFFFFFF">
      <w:start w:val="1"/>
      <w:numFmt w:val="decimal"/>
      <w:lvlText w:val="%4."/>
      <w:lvlJc w:val="left"/>
      <w:pPr>
        <w:ind w:left="3240" w:hanging="360"/>
      </w:pPr>
      <w:rPr>
        <w:rFonts w:ascii="Cambria" w:hAnsi="Cambria" w:cs="Cambria"/>
        <w:sz w:val="22"/>
        <w:szCs w:val="22"/>
      </w:rPr>
    </w:lvl>
    <w:lvl w:ilvl="4" w:tplc="FFFFFFFF">
      <w:start w:val="1"/>
      <w:numFmt w:val="lowerLetter"/>
      <w:lvlText w:val="%5."/>
      <w:lvlJc w:val="left"/>
      <w:pPr>
        <w:ind w:left="3960" w:hanging="360"/>
      </w:pPr>
      <w:rPr>
        <w:rFonts w:ascii="Cambria" w:hAnsi="Cambria" w:cs="Cambria"/>
        <w:sz w:val="22"/>
        <w:szCs w:val="22"/>
      </w:rPr>
    </w:lvl>
    <w:lvl w:ilvl="5" w:tplc="FFFFFFFF">
      <w:start w:val="1"/>
      <w:numFmt w:val="lowerRoman"/>
      <w:lvlText w:val="%6."/>
      <w:lvlJc w:val="right"/>
      <w:pPr>
        <w:ind w:left="4680" w:hanging="180"/>
      </w:pPr>
      <w:rPr>
        <w:rFonts w:ascii="Cambria" w:hAnsi="Cambria" w:cs="Cambria"/>
        <w:sz w:val="22"/>
        <w:szCs w:val="22"/>
      </w:rPr>
    </w:lvl>
    <w:lvl w:ilvl="6" w:tplc="FFFFFFFF">
      <w:start w:val="1"/>
      <w:numFmt w:val="decimal"/>
      <w:lvlText w:val="%7."/>
      <w:lvlJc w:val="left"/>
      <w:pPr>
        <w:ind w:left="5400" w:hanging="360"/>
      </w:pPr>
      <w:rPr>
        <w:rFonts w:ascii="Cambria" w:hAnsi="Cambria" w:cs="Cambria"/>
        <w:sz w:val="22"/>
        <w:szCs w:val="22"/>
      </w:rPr>
    </w:lvl>
    <w:lvl w:ilvl="7" w:tplc="FFFFFFFF">
      <w:start w:val="1"/>
      <w:numFmt w:val="lowerLetter"/>
      <w:lvlText w:val="%8."/>
      <w:lvlJc w:val="left"/>
      <w:pPr>
        <w:ind w:left="6120" w:hanging="360"/>
      </w:pPr>
      <w:rPr>
        <w:rFonts w:ascii="Cambria" w:hAnsi="Cambria" w:cs="Cambria"/>
        <w:sz w:val="22"/>
        <w:szCs w:val="22"/>
      </w:rPr>
    </w:lvl>
    <w:lvl w:ilvl="8" w:tplc="FFFFFFFF">
      <w:start w:val="1"/>
      <w:numFmt w:val="lowerRoman"/>
      <w:lvlText w:val="%9."/>
      <w:lvlJc w:val="right"/>
      <w:pPr>
        <w:ind w:left="6840" w:hanging="180"/>
      </w:pPr>
      <w:rPr>
        <w:rFonts w:ascii="Cambria" w:hAnsi="Cambria" w:cs="Cambria"/>
        <w:sz w:val="22"/>
        <w:szCs w:val="22"/>
      </w:rPr>
    </w:lvl>
  </w:abstractNum>
  <w:abstractNum w:abstractNumId="11" w15:restartNumberingAfterBreak="0">
    <w:nsid w:val="0000001E"/>
    <w:multiLevelType w:val="hybridMultilevel"/>
    <w:tmpl w:val="EF6242EA"/>
    <w:lvl w:ilvl="0" w:tplc="6E38C188">
      <w:start w:val="1"/>
      <w:numFmt w:val="lowerLetter"/>
      <w:lvlText w:val="(%1)"/>
      <w:lvlJc w:val="left"/>
      <w:pPr>
        <w:ind w:left="720" w:hanging="360"/>
      </w:pPr>
      <w:rPr>
        <w:rFonts w:ascii="Times New Roman" w:hAnsi="Times New Roman" w:cs="Times New Roman" w:hint="default"/>
        <w:sz w:val="22"/>
        <w:szCs w:val="22"/>
      </w:rPr>
    </w:lvl>
    <w:lvl w:ilvl="1" w:tplc="FFFFFFFF">
      <w:start w:val="1"/>
      <w:numFmt w:val="lowerLetter"/>
      <w:lvlText w:val="%2."/>
      <w:lvlJc w:val="left"/>
      <w:pPr>
        <w:ind w:left="1440" w:hanging="360"/>
      </w:pPr>
      <w:rPr>
        <w:rFonts w:ascii="Cambria" w:hAnsi="Cambria" w:cs="Cambria"/>
        <w:sz w:val="22"/>
        <w:szCs w:val="22"/>
      </w:rPr>
    </w:lvl>
    <w:lvl w:ilvl="2" w:tplc="FFFFFFFF">
      <w:start w:val="1"/>
      <w:numFmt w:val="lowerRoman"/>
      <w:lvlText w:val="%3."/>
      <w:lvlJc w:val="right"/>
      <w:pPr>
        <w:ind w:left="2160" w:hanging="180"/>
      </w:pPr>
      <w:rPr>
        <w:rFonts w:ascii="Cambria" w:hAnsi="Cambria" w:cs="Cambria"/>
        <w:sz w:val="22"/>
        <w:szCs w:val="22"/>
      </w:rPr>
    </w:lvl>
    <w:lvl w:ilvl="3" w:tplc="FFFFFFFF">
      <w:start w:val="1"/>
      <w:numFmt w:val="decimal"/>
      <w:lvlText w:val="%4."/>
      <w:lvlJc w:val="left"/>
      <w:pPr>
        <w:ind w:left="2880" w:hanging="360"/>
      </w:pPr>
      <w:rPr>
        <w:rFonts w:ascii="Cambria" w:hAnsi="Cambria" w:cs="Cambria"/>
        <w:sz w:val="22"/>
        <w:szCs w:val="22"/>
      </w:rPr>
    </w:lvl>
    <w:lvl w:ilvl="4" w:tplc="FFFFFFFF">
      <w:start w:val="1"/>
      <w:numFmt w:val="lowerLetter"/>
      <w:lvlText w:val="%5."/>
      <w:lvlJc w:val="left"/>
      <w:pPr>
        <w:ind w:left="3600" w:hanging="360"/>
      </w:pPr>
      <w:rPr>
        <w:rFonts w:ascii="Cambria" w:hAnsi="Cambria" w:cs="Cambria"/>
        <w:sz w:val="22"/>
        <w:szCs w:val="22"/>
      </w:rPr>
    </w:lvl>
    <w:lvl w:ilvl="5" w:tplc="FFFFFFFF">
      <w:start w:val="1"/>
      <w:numFmt w:val="lowerRoman"/>
      <w:lvlText w:val="%6."/>
      <w:lvlJc w:val="right"/>
      <w:pPr>
        <w:ind w:left="4320" w:hanging="180"/>
      </w:pPr>
      <w:rPr>
        <w:rFonts w:ascii="Cambria" w:hAnsi="Cambria" w:cs="Cambria"/>
        <w:sz w:val="22"/>
        <w:szCs w:val="22"/>
      </w:rPr>
    </w:lvl>
    <w:lvl w:ilvl="6" w:tplc="FFFFFFFF">
      <w:start w:val="1"/>
      <w:numFmt w:val="decimal"/>
      <w:lvlText w:val="%7."/>
      <w:lvlJc w:val="left"/>
      <w:pPr>
        <w:ind w:left="5040" w:hanging="360"/>
      </w:pPr>
      <w:rPr>
        <w:rFonts w:ascii="Cambria" w:hAnsi="Cambria" w:cs="Cambria"/>
        <w:sz w:val="22"/>
        <w:szCs w:val="22"/>
      </w:rPr>
    </w:lvl>
    <w:lvl w:ilvl="7" w:tplc="FFFFFFFF">
      <w:start w:val="1"/>
      <w:numFmt w:val="lowerLetter"/>
      <w:lvlText w:val="%8."/>
      <w:lvlJc w:val="left"/>
      <w:pPr>
        <w:ind w:left="5760" w:hanging="360"/>
      </w:pPr>
      <w:rPr>
        <w:rFonts w:ascii="Cambria" w:hAnsi="Cambria" w:cs="Cambria"/>
        <w:sz w:val="22"/>
        <w:szCs w:val="22"/>
      </w:rPr>
    </w:lvl>
    <w:lvl w:ilvl="8" w:tplc="FFFFFFFF">
      <w:start w:val="1"/>
      <w:numFmt w:val="lowerRoman"/>
      <w:lvlText w:val="%9."/>
      <w:lvlJc w:val="right"/>
      <w:pPr>
        <w:ind w:left="6480" w:hanging="180"/>
      </w:pPr>
      <w:rPr>
        <w:rFonts w:ascii="Cambria" w:hAnsi="Cambria" w:cs="Cambria"/>
        <w:sz w:val="22"/>
        <w:szCs w:val="22"/>
      </w:rPr>
    </w:lvl>
  </w:abstractNum>
  <w:abstractNum w:abstractNumId="12" w15:restartNumberingAfterBreak="0">
    <w:nsid w:val="00000023"/>
    <w:multiLevelType w:val="hybridMultilevel"/>
    <w:tmpl w:val="FC04D3A2"/>
    <w:lvl w:ilvl="0" w:tplc="7A1E709E">
      <w:start w:val="1"/>
      <w:numFmt w:val="lowerLetter"/>
      <w:lvlText w:val="(%1)"/>
      <w:lvlJc w:val="left"/>
      <w:pPr>
        <w:ind w:left="1260" w:hanging="360"/>
      </w:pPr>
      <w:rPr>
        <w:rFonts w:ascii="Times New Roman" w:hAnsi="Times New Roman" w:cs="Times New Roman" w:hint="default"/>
        <w:sz w:val="22"/>
        <w:szCs w:val="22"/>
      </w:rPr>
    </w:lvl>
    <w:lvl w:ilvl="1" w:tplc="FFFFFFFF">
      <w:start w:val="1"/>
      <w:numFmt w:val="lowerLetter"/>
      <w:lvlText w:val="%2."/>
      <w:lvlJc w:val="left"/>
      <w:pPr>
        <w:ind w:left="1980" w:hanging="360"/>
      </w:pPr>
      <w:rPr>
        <w:rFonts w:ascii="Cambria" w:hAnsi="Cambria" w:cs="Cambria"/>
        <w:sz w:val="22"/>
        <w:szCs w:val="22"/>
      </w:rPr>
    </w:lvl>
    <w:lvl w:ilvl="2" w:tplc="FFFFFFFF">
      <w:start w:val="1"/>
      <w:numFmt w:val="lowerRoman"/>
      <w:lvlText w:val="%3."/>
      <w:lvlJc w:val="right"/>
      <w:pPr>
        <w:ind w:left="2700" w:hanging="180"/>
      </w:pPr>
      <w:rPr>
        <w:rFonts w:ascii="Cambria" w:hAnsi="Cambria" w:cs="Cambria"/>
        <w:sz w:val="22"/>
        <w:szCs w:val="22"/>
      </w:rPr>
    </w:lvl>
    <w:lvl w:ilvl="3" w:tplc="FFFFFFFF">
      <w:start w:val="1"/>
      <w:numFmt w:val="decimal"/>
      <w:lvlText w:val="%4."/>
      <w:lvlJc w:val="left"/>
      <w:pPr>
        <w:ind w:left="3420" w:hanging="360"/>
      </w:pPr>
      <w:rPr>
        <w:rFonts w:ascii="Cambria" w:hAnsi="Cambria" w:cs="Cambria"/>
        <w:sz w:val="22"/>
        <w:szCs w:val="22"/>
      </w:rPr>
    </w:lvl>
    <w:lvl w:ilvl="4" w:tplc="FFFFFFFF">
      <w:start w:val="1"/>
      <w:numFmt w:val="lowerLetter"/>
      <w:lvlText w:val="%5."/>
      <w:lvlJc w:val="left"/>
      <w:pPr>
        <w:ind w:left="4140" w:hanging="360"/>
      </w:pPr>
      <w:rPr>
        <w:rFonts w:ascii="Cambria" w:hAnsi="Cambria" w:cs="Cambria"/>
        <w:sz w:val="22"/>
        <w:szCs w:val="22"/>
      </w:rPr>
    </w:lvl>
    <w:lvl w:ilvl="5" w:tplc="FFFFFFFF">
      <w:start w:val="1"/>
      <w:numFmt w:val="lowerRoman"/>
      <w:lvlText w:val="%6."/>
      <w:lvlJc w:val="right"/>
      <w:pPr>
        <w:ind w:left="4860" w:hanging="180"/>
      </w:pPr>
      <w:rPr>
        <w:rFonts w:ascii="Cambria" w:hAnsi="Cambria" w:cs="Cambria"/>
        <w:sz w:val="22"/>
        <w:szCs w:val="22"/>
      </w:rPr>
    </w:lvl>
    <w:lvl w:ilvl="6" w:tplc="FFFFFFFF">
      <w:start w:val="1"/>
      <w:numFmt w:val="decimal"/>
      <w:lvlText w:val="%7."/>
      <w:lvlJc w:val="left"/>
      <w:pPr>
        <w:ind w:left="5580" w:hanging="360"/>
      </w:pPr>
      <w:rPr>
        <w:rFonts w:ascii="Cambria" w:hAnsi="Cambria" w:cs="Cambria"/>
        <w:sz w:val="22"/>
        <w:szCs w:val="22"/>
      </w:rPr>
    </w:lvl>
    <w:lvl w:ilvl="7" w:tplc="FFFFFFFF">
      <w:start w:val="1"/>
      <w:numFmt w:val="lowerLetter"/>
      <w:lvlText w:val="%8."/>
      <w:lvlJc w:val="left"/>
      <w:pPr>
        <w:ind w:left="6300" w:hanging="360"/>
      </w:pPr>
      <w:rPr>
        <w:rFonts w:ascii="Cambria" w:hAnsi="Cambria" w:cs="Cambria"/>
        <w:sz w:val="22"/>
        <w:szCs w:val="22"/>
      </w:rPr>
    </w:lvl>
    <w:lvl w:ilvl="8" w:tplc="FFFFFFFF">
      <w:start w:val="1"/>
      <w:numFmt w:val="lowerRoman"/>
      <w:lvlText w:val="%9."/>
      <w:lvlJc w:val="right"/>
      <w:pPr>
        <w:ind w:left="7020" w:hanging="180"/>
      </w:pPr>
      <w:rPr>
        <w:rFonts w:ascii="Cambria" w:hAnsi="Cambria" w:cs="Cambria"/>
        <w:sz w:val="22"/>
        <w:szCs w:val="22"/>
      </w:rPr>
    </w:lvl>
  </w:abstractNum>
  <w:abstractNum w:abstractNumId="13" w15:restartNumberingAfterBreak="0">
    <w:nsid w:val="00000024"/>
    <w:multiLevelType w:val="hybridMultilevel"/>
    <w:tmpl w:val="C6B0F83C"/>
    <w:lvl w:ilvl="0" w:tplc="FFFFFFFF">
      <w:start w:val="1"/>
      <w:numFmt w:val="decimal"/>
      <w:lvlText w:val="%1."/>
      <w:lvlJc w:val="left"/>
      <w:pPr>
        <w:ind w:left="720" w:hanging="360"/>
      </w:pPr>
      <w:rPr>
        <w:rFonts w:ascii="Cambria" w:hAnsi="Cambria" w:cs="Cambria"/>
        <w:sz w:val="22"/>
        <w:szCs w:val="22"/>
      </w:rPr>
    </w:lvl>
    <w:lvl w:ilvl="1" w:tplc="FFFFFFFF">
      <w:start w:val="1"/>
      <w:numFmt w:val="lowerLetter"/>
      <w:lvlText w:val="%2."/>
      <w:lvlJc w:val="left"/>
      <w:pPr>
        <w:ind w:left="1440" w:hanging="360"/>
      </w:pPr>
      <w:rPr>
        <w:rFonts w:ascii="Cambria" w:hAnsi="Cambria" w:cs="Cambria"/>
        <w:sz w:val="22"/>
        <w:szCs w:val="22"/>
      </w:rPr>
    </w:lvl>
    <w:lvl w:ilvl="2" w:tplc="FFFFFFFF">
      <w:start w:val="1"/>
      <w:numFmt w:val="lowerRoman"/>
      <w:lvlText w:val="%3."/>
      <w:lvlJc w:val="right"/>
      <w:pPr>
        <w:ind w:left="2160" w:hanging="180"/>
      </w:pPr>
      <w:rPr>
        <w:rFonts w:ascii="Cambria" w:hAnsi="Cambria" w:cs="Cambria"/>
        <w:sz w:val="22"/>
        <w:szCs w:val="22"/>
      </w:rPr>
    </w:lvl>
    <w:lvl w:ilvl="3" w:tplc="FFFFFFFF">
      <w:start w:val="1"/>
      <w:numFmt w:val="decimal"/>
      <w:lvlText w:val="%4."/>
      <w:lvlJc w:val="left"/>
      <w:pPr>
        <w:ind w:left="2880" w:hanging="360"/>
      </w:pPr>
      <w:rPr>
        <w:rFonts w:ascii="Cambria" w:hAnsi="Cambria" w:cs="Cambria"/>
        <w:sz w:val="22"/>
        <w:szCs w:val="22"/>
      </w:rPr>
    </w:lvl>
    <w:lvl w:ilvl="4" w:tplc="FFFFFFFF">
      <w:start w:val="1"/>
      <w:numFmt w:val="lowerLetter"/>
      <w:lvlText w:val="%5."/>
      <w:lvlJc w:val="left"/>
      <w:pPr>
        <w:ind w:left="3600" w:hanging="360"/>
      </w:pPr>
      <w:rPr>
        <w:rFonts w:ascii="Cambria" w:hAnsi="Cambria" w:cs="Cambria"/>
        <w:sz w:val="22"/>
        <w:szCs w:val="22"/>
      </w:rPr>
    </w:lvl>
    <w:lvl w:ilvl="5" w:tplc="FFFFFFFF">
      <w:start w:val="1"/>
      <w:numFmt w:val="lowerRoman"/>
      <w:lvlText w:val="%6."/>
      <w:lvlJc w:val="right"/>
      <w:pPr>
        <w:ind w:left="4320" w:hanging="180"/>
      </w:pPr>
      <w:rPr>
        <w:rFonts w:ascii="Cambria" w:hAnsi="Cambria" w:cs="Cambria"/>
        <w:sz w:val="22"/>
        <w:szCs w:val="22"/>
      </w:rPr>
    </w:lvl>
    <w:lvl w:ilvl="6" w:tplc="FFFFFFFF">
      <w:start w:val="1"/>
      <w:numFmt w:val="decimal"/>
      <w:lvlText w:val="%7."/>
      <w:lvlJc w:val="left"/>
      <w:pPr>
        <w:ind w:left="5040" w:hanging="360"/>
      </w:pPr>
      <w:rPr>
        <w:rFonts w:ascii="Cambria" w:hAnsi="Cambria" w:cs="Cambria"/>
        <w:sz w:val="22"/>
        <w:szCs w:val="22"/>
      </w:rPr>
    </w:lvl>
    <w:lvl w:ilvl="7" w:tplc="FFFFFFFF">
      <w:start w:val="1"/>
      <w:numFmt w:val="lowerLetter"/>
      <w:lvlText w:val="%8."/>
      <w:lvlJc w:val="left"/>
      <w:pPr>
        <w:ind w:left="5760" w:hanging="360"/>
      </w:pPr>
      <w:rPr>
        <w:rFonts w:ascii="Cambria" w:hAnsi="Cambria" w:cs="Cambria"/>
        <w:sz w:val="22"/>
        <w:szCs w:val="22"/>
      </w:rPr>
    </w:lvl>
    <w:lvl w:ilvl="8" w:tplc="FFFFFFFF">
      <w:start w:val="1"/>
      <w:numFmt w:val="lowerRoman"/>
      <w:lvlText w:val="%9."/>
      <w:lvlJc w:val="right"/>
      <w:pPr>
        <w:ind w:left="6480" w:hanging="180"/>
      </w:pPr>
      <w:rPr>
        <w:rFonts w:ascii="Cambria" w:hAnsi="Cambria" w:cs="Cambria"/>
        <w:sz w:val="22"/>
        <w:szCs w:val="22"/>
      </w:rPr>
    </w:lvl>
  </w:abstractNum>
  <w:abstractNum w:abstractNumId="14" w15:restartNumberingAfterBreak="0">
    <w:nsid w:val="00000030"/>
    <w:multiLevelType w:val="hybridMultilevel"/>
    <w:tmpl w:val="9A785484"/>
    <w:lvl w:ilvl="0" w:tplc="D6D2DC7C">
      <w:start w:val="1"/>
      <w:numFmt w:val="lowerLetter"/>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Cambria" w:hAnsi="Cambria" w:cs="Cambria"/>
        <w:sz w:val="22"/>
        <w:szCs w:val="22"/>
      </w:rPr>
    </w:lvl>
    <w:lvl w:ilvl="2" w:tplc="FFFFFFFF">
      <w:start w:val="1"/>
      <w:numFmt w:val="lowerRoman"/>
      <w:lvlText w:val="%3."/>
      <w:lvlJc w:val="right"/>
      <w:pPr>
        <w:ind w:left="2160" w:hanging="180"/>
      </w:pPr>
      <w:rPr>
        <w:rFonts w:ascii="Cambria" w:hAnsi="Cambria" w:cs="Cambria"/>
        <w:sz w:val="22"/>
        <w:szCs w:val="22"/>
      </w:rPr>
    </w:lvl>
    <w:lvl w:ilvl="3" w:tplc="FFFFFFFF">
      <w:start w:val="1"/>
      <w:numFmt w:val="decimal"/>
      <w:lvlText w:val="%4."/>
      <w:lvlJc w:val="left"/>
      <w:pPr>
        <w:ind w:left="2880" w:hanging="360"/>
      </w:pPr>
      <w:rPr>
        <w:rFonts w:ascii="Cambria" w:hAnsi="Cambria" w:cs="Cambria"/>
        <w:sz w:val="22"/>
        <w:szCs w:val="22"/>
      </w:rPr>
    </w:lvl>
    <w:lvl w:ilvl="4" w:tplc="FFFFFFFF">
      <w:start w:val="1"/>
      <w:numFmt w:val="lowerLetter"/>
      <w:lvlText w:val="%5."/>
      <w:lvlJc w:val="left"/>
      <w:pPr>
        <w:ind w:left="3600" w:hanging="360"/>
      </w:pPr>
      <w:rPr>
        <w:rFonts w:ascii="Cambria" w:hAnsi="Cambria" w:cs="Cambria"/>
        <w:sz w:val="22"/>
        <w:szCs w:val="22"/>
      </w:rPr>
    </w:lvl>
    <w:lvl w:ilvl="5" w:tplc="FFFFFFFF">
      <w:start w:val="1"/>
      <w:numFmt w:val="lowerRoman"/>
      <w:lvlText w:val="%6."/>
      <w:lvlJc w:val="right"/>
      <w:pPr>
        <w:ind w:left="4320" w:hanging="180"/>
      </w:pPr>
      <w:rPr>
        <w:rFonts w:ascii="Cambria" w:hAnsi="Cambria" w:cs="Cambria"/>
        <w:sz w:val="22"/>
        <w:szCs w:val="22"/>
      </w:rPr>
    </w:lvl>
    <w:lvl w:ilvl="6" w:tplc="FFFFFFFF">
      <w:start w:val="1"/>
      <w:numFmt w:val="decimal"/>
      <w:lvlText w:val="%7."/>
      <w:lvlJc w:val="left"/>
      <w:pPr>
        <w:ind w:left="5040" w:hanging="360"/>
      </w:pPr>
      <w:rPr>
        <w:rFonts w:ascii="Cambria" w:hAnsi="Cambria" w:cs="Cambria"/>
        <w:sz w:val="22"/>
        <w:szCs w:val="22"/>
      </w:rPr>
    </w:lvl>
    <w:lvl w:ilvl="7" w:tplc="FFFFFFFF">
      <w:start w:val="1"/>
      <w:numFmt w:val="lowerLetter"/>
      <w:lvlText w:val="%8."/>
      <w:lvlJc w:val="left"/>
      <w:pPr>
        <w:ind w:left="5760" w:hanging="360"/>
      </w:pPr>
      <w:rPr>
        <w:rFonts w:ascii="Cambria" w:hAnsi="Cambria" w:cs="Cambria"/>
        <w:sz w:val="22"/>
        <w:szCs w:val="22"/>
      </w:rPr>
    </w:lvl>
    <w:lvl w:ilvl="8" w:tplc="FFFFFFFF">
      <w:start w:val="1"/>
      <w:numFmt w:val="lowerRoman"/>
      <w:lvlText w:val="%9."/>
      <w:lvlJc w:val="right"/>
      <w:pPr>
        <w:ind w:left="6480" w:hanging="180"/>
      </w:pPr>
      <w:rPr>
        <w:rFonts w:ascii="Cambria" w:hAnsi="Cambria" w:cs="Cambria"/>
        <w:sz w:val="22"/>
        <w:szCs w:val="22"/>
      </w:rPr>
    </w:lvl>
  </w:abstractNum>
  <w:abstractNum w:abstractNumId="15" w15:restartNumberingAfterBreak="0">
    <w:nsid w:val="00000031"/>
    <w:multiLevelType w:val="hybridMultilevel"/>
    <w:tmpl w:val="2CD432F4"/>
    <w:lvl w:ilvl="0" w:tplc="08782794">
      <w:start w:val="1"/>
      <w:numFmt w:val="lowerLetter"/>
      <w:lvlText w:val="(%1)"/>
      <w:lvlJc w:val="left"/>
      <w:pPr>
        <w:ind w:left="2880" w:hanging="360"/>
      </w:pPr>
      <w:rPr>
        <w:rFonts w:ascii="Times New Roman" w:hAnsi="Times New Roman" w:cs="Times New Roman" w:hint="default"/>
        <w:b w:val="0"/>
        <w:sz w:val="22"/>
        <w:szCs w:val="22"/>
      </w:rPr>
    </w:lvl>
    <w:lvl w:ilvl="1" w:tplc="FCFCE512">
      <w:start w:val="1"/>
      <w:numFmt w:val="lowerRoman"/>
      <w:lvlText w:val="%2."/>
      <w:lvlJc w:val="right"/>
      <w:pPr>
        <w:ind w:left="3600" w:hanging="360"/>
      </w:pPr>
      <w:rPr>
        <w:rFonts w:ascii="Times New Roman" w:hAnsi="Times New Roman" w:cs="Times New Roman" w:hint="default"/>
        <w:sz w:val="22"/>
        <w:szCs w:val="22"/>
      </w:rPr>
    </w:lvl>
    <w:lvl w:ilvl="2" w:tplc="FFFFFFFF">
      <w:start w:val="1"/>
      <w:numFmt w:val="lowerRoman"/>
      <w:lvlText w:val="%3."/>
      <w:lvlJc w:val="right"/>
      <w:pPr>
        <w:ind w:left="4320" w:hanging="180"/>
      </w:pPr>
      <w:rPr>
        <w:rFonts w:ascii="Cambria" w:hAnsi="Cambria" w:cs="Cambria"/>
        <w:sz w:val="22"/>
        <w:szCs w:val="22"/>
      </w:rPr>
    </w:lvl>
    <w:lvl w:ilvl="3" w:tplc="FFFFFFFF">
      <w:start w:val="1"/>
      <w:numFmt w:val="decimal"/>
      <w:lvlText w:val="%4."/>
      <w:lvlJc w:val="left"/>
      <w:pPr>
        <w:ind w:left="5040" w:hanging="360"/>
      </w:pPr>
      <w:rPr>
        <w:rFonts w:ascii="Cambria" w:hAnsi="Cambria" w:cs="Cambria"/>
        <w:sz w:val="22"/>
        <w:szCs w:val="22"/>
      </w:rPr>
    </w:lvl>
    <w:lvl w:ilvl="4" w:tplc="FFFFFFFF">
      <w:start w:val="1"/>
      <w:numFmt w:val="lowerLetter"/>
      <w:lvlText w:val="%5."/>
      <w:lvlJc w:val="left"/>
      <w:pPr>
        <w:ind w:left="5760" w:hanging="360"/>
      </w:pPr>
      <w:rPr>
        <w:rFonts w:ascii="Cambria" w:hAnsi="Cambria" w:cs="Cambria"/>
        <w:sz w:val="22"/>
        <w:szCs w:val="22"/>
      </w:rPr>
    </w:lvl>
    <w:lvl w:ilvl="5" w:tplc="FFFFFFFF">
      <w:start w:val="1"/>
      <w:numFmt w:val="lowerRoman"/>
      <w:lvlText w:val="%6."/>
      <w:lvlJc w:val="right"/>
      <w:pPr>
        <w:ind w:left="6480" w:hanging="180"/>
      </w:pPr>
      <w:rPr>
        <w:rFonts w:ascii="Cambria" w:hAnsi="Cambria" w:cs="Cambria"/>
        <w:sz w:val="22"/>
        <w:szCs w:val="22"/>
      </w:rPr>
    </w:lvl>
    <w:lvl w:ilvl="6" w:tplc="FFFFFFFF">
      <w:start w:val="1"/>
      <w:numFmt w:val="decimal"/>
      <w:lvlText w:val="%7."/>
      <w:lvlJc w:val="left"/>
      <w:pPr>
        <w:ind w:left="7200" w:hanging="360"/>
      </w:pPr>
      <w:rPr>
        <w:rFonts w:ascii="Cambria" w:hAnsi="Cambria" w:cs="Cambria"/>
        <w:sz w:val="22"/>
        <w:szCs w:val="22"/>
      </w:rPr>
    </w:lvl>
    <w:lvl w:ilvl="7" w:tplc="FFFFFFFF">
      <w:start w:val="1"/>
      <w:numFmt w:val="lowerLetter"/>
      <w:lvlText w:val="%8."/>
      <w:lvlJc w:val="left"/>
      <w:pPr>
        <w:ind w:left="7920" w:hanging="360"/>
      </w:pPr>
      <w:rPr>
        <w:rFonts w:ascii="Cambria" w:hAnsi="Cambria" w:cs="Cambria"/>
        <w:sz w:val="22"/>
        <w:szCs w:val="22"/>
      </w:rPr>
    </w:lvl>
    <w:lvl w:ilvl="8" w:tplc="FFFFFFFF">
      <w:start w:val="1"/>
      <w:numFmt w:val="lowerRoman"/>
      <w:lvlText w:val="%9."/>
      <w:lvlJc w:val="right"/>
      <w:pPr>
        <w:ind w:left="8640" w:hanging="180"/>
      </w:pPr>
      <w:rPr>
        <w:rFonts w:ascii="Cambria" w:hAnsi="Cambria" w:cs="Cambria"/>
        <w:sz w:val="22"/>
        <w:szCs w:val="22"/>
      </w:rPr>
    </w:lvl>
  </w:abstractNum>
  <w:abstractNum w:abstractNumId="16" w15:restartNumberingAfterBreak="0">
    <w:nsid w:val="00000032"/>
    <w:multiLevelType w:val="hybridMultilevel"/>
    <w:tmpl w:val="3C7CCD1C"/>
    <w:lvl w:ilvl="0" w:tplc="45344506">
      <w:start w:val="1"/>
      <w:numFmt w:val="lowerLetter"/>
      <w:lvlText w:val="(%1)"/>
      <w:lvlJc w:val="left"/>
      <w:pPr>
        <w:ind w:left="1080" w:hanging="360"/>
      </w:pPr>
      <w:rPr>
        <w:rFonts w:ascii="Times New Roman" w:hAnsi="Times New Roman" w:cs="Times New Roman" w:hint="default"/>
        <w:sz w:val="22"/>
        <w:szCs w:val="22"/>
      </w:rPr>
    </w:lvl>
    <w:lvl w:ilvl="1" w:tplc="FFFFFFFF">
      <w:start w:val="1"/>
      <w:numFmt w:val="lowerLetter"/>
      <w:lvlText w:val="%2."/>
      <w:lvlJc w:val="left"/>
      <w:pPr>
        <w:ind w:left="1800" w:hanging="360"/>
      </w:pPr>
      <w:rPr>
        <w:rFonts w:ascii="Cambria" w:hAnsi="Cambria" w:cs="Cambria"/>
        <w:sz w:val="22"/>
        <w:szCs w:val="22"/>
      </w:rPr>
    </w:lvl>
    <w:lvl w:ilvl="2" w:tplc="FFFFFFFF">
      <w:start w:val="1"/>
      <w:numFmt w:val="lowerRoman"/>
      <w:lvlText w:val="%3."/>
      <w:lvlJc w:val="right"/>
      <w:pPr>
        <w:ind w:left="2520" w:hanging="180"/>
      </w:pPr>
      <w:rPr>
        <w:rFonts w:ascii="Cambria" w:hAnsi="Cambria" w:cs="Cambria"/>
        <w:sz w:val="22"/>
        <w:szCs w:val="22"/>
      </w:rPr>
    </w:lvl>
    <w:lvl w:ilvl="3" w:tplc="FFFFFFFF">
      <w:start w:val="1"/>
      <w:numFmt w:val="decimal"/>
      <w:lvlText w:val="%4."/>
      <w:lvlJc w:val="left"/>
      <w:pPr>
        <w:ind w:left="3240" w:hanging="360"/>
      </w:pPr>
      <w:rPr>
        <w:rFonts w:ascii="Cambria" w:hAnsi="Cambria" w:cs="Cambria"/>
        <w:sz w:val="22"/>
        <w:szCs w:val="22"/>
      </w:rPr>
    </w:lvl>
    <w:lvl w:ilvl="4" w:tplc="FFFFFFFF">
      <w:start w:val="1"/>
      <w:numFmt w:val="lowerLetter"/>
      <w:lvlText w:val="%5."/>
      <w:lvlJc w:val="left"/>
      <w:pPr>
        <w:ind w:left="3960" w:hanging="360"/>
      </w:pPr>
      <w:rPr>
        <w:rFonts w:ascii="Cambria" w:hAnsi="Cambria" w:cs="Cambria"/>
        <w:sz w:val="22"/>
        <w:szCs w:val="22"/>
      </w:rPr>
    </w:lvl>
    <w:lvl w:ilvl="5" w:tplc="FFFFFFFF">
      <w:start w:val="1"/>
      <w:numFmt w:val="lowerRoman"/>
      <w:lvlText w:val="%6."/>
      <w:lvlJc w:val="right"/>
      <w:pPr>
        <w:ind w:left="4680" w:hanging="180"/>
      </w:pPr>
      <w:rPr>
        <w:rFonts w:ascii="Cambria" w:hAnsi="Cambria" w:cs="Cambria"/>
        <w:sz w:val="22"/>
        <w:szCs w:val="22"/>
      </w:rPr>
    </w:lvl>
    <w:lvl w:ilvl="6" w:tplc="FFFFFFFF">
      <w:start w:val="1"/>
      <w:numFmt w:val="decimal"/>
      <w:lvlText w:val="%7."/>
      <w:lvlJc w:val="left"/>
      <w:pPr>
        <w:ind w:left="5400" w:hanging="360"/>
      </w:pPr>
      <w:rPr>
        <w:rFonts w:ascii="Cambria" w:hAnsi="Cambria" w:cs="Cambria"/>
        <w:sz w:val="22"/>
        <w:szCs w:val="22"/>
      </w:rPr>
    </w:lvl>
    <w:lvl w:ilvl="7" w:tplc="FFFFFFFF">
      <w:start w:val="1"/>
      <w:numFmt w:val="lowerLetter"/>
      <w:lvlText w:val="%8."/>
      <w:lvlJc w:val="left"/>
      <w:pPr>
        <w:ind w:left="6120" w:hanging="360"/>
      </w:pPr>
      <w:rPr>
        <w:rFonts w:ascii="Cambria" w:hAnsi="Cambria" w:cs="Cambria"/>
        <w:sz w:val="22"/>
        <w:szCs w:val="22"/>
      </w:rPr>
    </w:lvl>
    <w:lvl w:ilvl="8" w:tplc="FFFFFFFF">
      <w:start w:val="1"/>
      <w:numFmt w:val="lowerRoman"/>
      <w:lvlText w:val="%9."/>
      <w:lvlJc w:val="right"/>
      <w:pPr>
        <w:ind w:left="6840" w:hanging="180"/>
      </w:pPr>
      <w:rPr>
        <w:rFonts w:ascii="Cambria" w:hAnsi="Cambria" w:cs="Cambria"/>
        <w:sz w:val="22"/>
        <w:szCs w:val="22"/>
      </w:rPr>
    </w:lvl>
  </w:abstractNum>
  <w:abstractNum w:abstractNumId="17" w15:restartNumberingAfterBreak="0">
    <w:nsid w:val="00000033"/>
    <w:multiLevelType w:val="hybridMultilevel"/>
    <w:tmpl w:val="905A7070"/>
    <w:lvl w:ilvl="0" w:tplc="FB6E68E2">
      <w:start w:val="1"/>
      <w:numFmt w:val="lowerLetter"/>
      <w:lvlText w:val="(%1)"/>
      <w:lvlJc w:val="left"/>
      <w:pPr>
        <w:ind w:left="1320" w:hanging="360"/>
      </w:pPr>
      <w:rPr>
        <w:rFonts w:ascii="Times New Roman" w:hAnsi="Times New Roman" w:cs="Times New Roman" w:hint="default"/>
        <w:sz w:val="24"/>
        <w:szCs w:val="24"/>
        <w:u w:val="none"/>
      </w:rPr>
    </w:lvl>
    <w:lvl w:ilvl="1" w:tplc="FFFFFFFF">
      <w:start w:val="1"/>
      <w:numFmt w:val="lowerLetter"/>
      <w:lvlText w:val="%2."/>
      <w:lvlJc w:val="left"/>
      <w:pPr>
        <w:ind w:left="2040" w:hanging="360"/>
      </w:pPr>
      <w:rPr>
        <w:rFonts w:ascii="Cambria" w:hAnsi="Cambria" w:cs="Cambria"/>
        <w:sz w:val="22"/>
        <w:szCs w:val="22"/>
      </w:rPr>
    </w:lvl>
    <w:lvl w:ilvl="2" w:tplc="FFFFFFFF">
      <w:start w:val="1"/>
      <w:numFmt w:val="lowerRoman"/>
      <w:lvlText w:val="%3."/>
      <w:lvlJc w:val="right"/>
      <w:pPr>
        <w:ind w:left="2760" w:hanging="180"/>
      </w:pPr>
      <w:rPr>
        <w:rFonts w:ascii="Cambria" w:hAnsi="Cambria" w:cs="Cambria"/>
        <w:sz w:val="22"/>
        <w:szCs w:val="22"/>
      </w:rPr>
    </w:lvl>
    <w:lvl w:ilvl="3" w:tplc="FFFFFFFF">
      <w:start w:val="1"/>
      <w:numFmt w:val="decimal"/>
      <w:lvlText w:val="%4."/>
      <w:lvlJc w:val="left"/>
      <w:pPr>
        <w:ind w:left="3480" w:hanging="360"/>
      </w:pPr>
      <w:rPr>
        <w:rFonts w:ascii="Cambria" w:hAnsi="Cambria" w:cs="Cambria"/>
        <w:sz w:val="22"/>
        <w:szCs w:val="22"/>
      </w:rPr>
    </w:lvl>
    <w:lvl w:ilvl="4" w:tplc="FFFFFFFF">
      <w:start w:val="1"/>
      <w:numFmt w:val="lowerLetter"/>
      <w:lvlText w:val="%5."/>
      <w:lvlJc w:val="left"/>
      <w:pPr>
        <w:ind w:left="4200" w:hanging="360"/>
      </w:pPr>
      <w:rPr>
        <w:rFonts w:ascii="Cambria" w:hAnsi="Cambria" w:cs="Cambria"/>
        <w:sz w:val="22"/>
        <w:szCs w:val="22"/>
      </w:rPr>
    </w:lvl>
    <w:lvl w:ilvl="5" w:tplc="FFFFFFFF">
      <w:start w:val="1"/>
      <w:numFmt w:val="lowerRoman"/>
      <w:lvlText w:val="%6."/>
      <w:lvlJc w:val="right"/>
      <w:pPr>
        <w:ind w:left="4920" w:hanging="180"/>
      </w:pPr>
      <w:rPr>
        <w:rFonts w:ascii="Cambria" w:hAnsi="Cambria" w:cs="Cambria"/>
        <w:sz w:val="22"/>
        <w:szCs w:val="22"/>
      </w:rPr>
    </w:lvl>
    <w:lvl w:ilvl="6" w:tplc="FFFFFFFF">
      <w:start w:val="1"/>
      <w:numFmt w:val="decimal"/>
      <w:lvlText w:val="%7."/>
      <w:lvlJc w:val="left"/>
      <w:pPr>
        <w:ind w:left="5640" w:hanging="360"/>
      </w:pPr>
      <w:rPr>
        <w:rFonts w:ascii="Cambria" w:hAnsi="Cambria" w:cs="Cambria"/>
        <w:sz w:val="22"/>
        <w:szCs w:val="22"/>
      </w:rPr>
    </w:lvl>
    <w:lvl w:ilvl="7" w:tplc="FFFFFFFF">
      <w:start w:val="1"/>
      <w:numFmt w:val="lowerLetter"/>
      <w:lvlText w:val="%8."/>
      <w:lvlJc w:val="left"/>
      <w:pPr>
        <w:ind w:left="6360" w:hanging="360"/>
      </w:pPr>
      <w:rPr>
        <w:rFonts w:ascii="Cambria" w:hAnsi="Cambria" w:cs="Cambria"/>
        <w:sz w:val="22"/>
        <w:szCs w:val="22"/>
      </w:rPr>
    </w:lvl>
    <w:lvl w:ilvl="8" w:tplc="FFFFFFFF">
      <w:start w:val="1"/>
      <w:numFmt w:val="lowerRoman"/>
      <w:lvlText w:val="%9."/>
      <w:lvlJc w:val="right"/>
      <w:pPr>
        <w:ind w:left="7080" w:hanging="180"/>
      </w:pPr>
      <w:rPr>
        <w:rFonts w:ascii="Cambria" w:hAnsi="Cambria" w:cs="Cambria"/>
        <w:sz w:val="22"/>
        <w:szCs w:val="22"/>
      </w:rPr>
    </w:lvl>
  </w:abstractNum>
  <w:abstractNum w:abstractNumId="18" w15:restartNumberingAfterBreak="0">
    <w:nsid w:val="00000034"/>
    <w:multiLevelType w:val="multilevel"/>
    <w:tmpl w:val="2360976C"/>
    <w:lvl w:ilvl="0">
      <w:start w:val="1"/>
      <w:numFmt w:val="upperRoman"/>
      <w:pStyle w:val="Number1"/>
      <w:suff w:val="nothing"/>
      <w:lvlText w:val="ARTICLE %1"/>
      <w:lvlJc w:val="left"/>
      <w:rPr>
        <w:rFonts w:ascii="Times" w:hAnsi="Times" w:cs="Times"/>
        <w:b/>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2"/>
      <w:isLgl/>
      <w:lvlText w:val="Section %1.%2"/>
      <w:lvlJc w:val="left"/>
      <w:pPr>
        <w:tabs>
          <w:tab w:val="num" w:pos="-600"/>
        </w:tabs>
        <w:ind w:left="-600" w:firstLine="720"/>
      </w:pPr>
      <w:rPr>
        <w:rFonts w:ascii="Times New Roman" w:hAnsi="Times New Roman" w:cs="Times New Roman"/>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3"/>
      <w:isLgl/>
      <w:lvlText w:val="%1.%2.%3"/>
      <w:lvlJc w:val="left"/>
      <w:pPr>
        <w:tabs>
          <w:tab w:val="num" w:pos="0"/>
        </w:tabs>
        <w:ind w:firstLine="1440"/>
      </w:pPr>
      <w:rPr>
        <w:rFonts w:ascii="Times New Roman" w:hAnsi="Times New Roman" w:cs="Times New Roman"/>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ber4"/>
      <w:lvlText w:val="(%4)"/>
      <w:lvlJc w:val="left"/>
      <w:pPr>
        <w:tabs>
          <w:tab w:val="num" w:pos="0"/>
        </w:tabs>
        <w:ind w:firstLine="2160"/>
      </w:pPr>
      <w:rPr>
        <w:rFonts w:ascii="Times New Roman" w:hAnsi="Times New Roman" w:cs="Times New Roman"/>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2"/>
      <w:numFmt w:val="lowerRoman"/>
      <w:lvlRestart w:val="0"/>
      <w:pStyle w:val="Number5"/>
      <w:lvlText w:val="(%5)"/>
      <w:lvlJc w:val="left"/>
      <w:pPr>
        <w:tabs>
          <w:tab w:val="num" w:pos="0"/>
        </w:tabs>
        <w:ind w:left="792" w:firstLine="2160"/>
      </w:pPr>
      <w:rPr>
        <w:rFonts w:ascii="Times New Roman" w:hAnsi="Times New Roman" w:cs="Times New Roman"/>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umber6"/>
      <w:lvlText w:val="(%6)"/>
      <w:lvlJc w:val="left"/>
      <w:pPr>
        <w:tabs>
          <w:tab w:val="num" w:pos="0"/>
        </w:tabs>
        <w:ind w:firstLine="3600"/>
      </w:pPr>
      <w:rPr>
        <w:rFonts w:ascii="Times New Roman" w:hAnsi="Times New Roman" w:cs="Times New Roman"/>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Number7"/>
      <w:lvlText w:val="%7."/>
      <w:lvlJc w:val="left"/>
      <w:pPr>
        <w:tabs>
          <w:tab w:val="num" w:pos="0"/>
        </w:tabs>
        <w:ind w:left="2160" w:firstLine="2160"/>
      </w:pPr>
      <w:rPr>
        <w:rFonts w:ascii="Times New Roman" w:hAnsi="Times New Roman" w:cs="Times New Roman"/>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Number8"/>
      <w:lvlText w:val="%8."/>
      <w:lvlJc w:val="left"/>
      <w:pPr>
        <w:tabs>
          <w:tab w:val="num" w:pos="0"/>
        </w:tabs>
        <w:ind w:left="2880" w:firstLine="2160"/>
      </w:pPr>
      <w:rPr>
        <w:rFonts w:ascii="Times New Roman" w:hAnsi="Times New Roman" w:cs="Times New Roman"/>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Number9"/>
      <w:lvlText w:val="%9."/>
      <w:lvlJc w:val="left"/>
      <w:pPr>
        <w:tabs>
          <w:tab w:val="num" w:pos="0"/>
        </w:tabs>
        <w:ind w:left="3600" w:firstLine="2160"/>
      </w:pPr>
      <w:rPr>
        <w:rFonts w:ascii="Times New Roman" w:hAnsi="Times New Roman" w:cs="Times New Roman"/>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0000035"/>
    <w:multiLevelType w:val="hybridMultilevel"/>
    <w:tmpl w:val="E65CD624"/>
    <w:lvl w:ilvl="0" w:tplc="FFFFFFFF">
      <w:start w:val="1"/>
      <w:numFmt w:val="decimal"/>
      <w:lvlText w:val="%1."/>
      <w:lvlJc w:val="left"/>
      <w:pPr>
        <w:ind w:left="720" w:hanging="360"/>
      </w:pPr>
      <w:rPr>
        <w:rFonts w:ascii="Cambria" w:hAnsi="Cambria" w:cs="Cambria"/>
        <w:sz w:val="22"/>
        <w:szCs w:val="22"/>
      </w:rPr>
    </w:lvl>
    <w:lvl w:ilvl="1" w:tplc="FFFFFFFF">
      <w:start w:val="1"/>
      <w:numFmt w:val="lowerLetter"/>
      <w:lvlText w:val="%2."/>
      <w:lvlJc w:val="left"/>
      <w:pPr>
        <w:ind w:left="1440" w:hanging="360"/>
      </w:pPr>
      <w:rPr>
        <w:rFonts w:ascii="Cambria" w:hAnsi="Cambria" w:cs="Cambria"/>
        <w:sz w:val="22"/>
        <w:szCs w:val="22"/>
      </w:rPr>
    </w:lvl>
    <w:lvl w:ilvl="2" w:tplc="FFFFFFFF">
      <w:start w:val="1"/>
      <w:numFmt w:val="lowerRoman"/>
      <w:lvlText w:val="%3."/>
      <w:lvlJc w:val="right"/>
      <w:pPr>
        <w:ind w:left="2160" w:hanging="180"/>
      </w:pPr>
      <w:rPr>
        <w:rFonts w:ascii="Cambria" w:hAnsi="Cambria" w:cs="Cambria"/>
        <w:sz w:val="22"/>
        <w:szCs w:val="22"/>
      </w:rPr>
    </w:lvl>
    <w:lvl w:ilvl="3" w:tplc="FFFFFFFF">
      <w:start w:val="1"/>
      <w:numFmt w:val="decimal"/>
      <w:lvlText w:val="%4."/>
      <w:lvlJc w:val="left"/>
      <w:pPr>
        <w:ind w:left="2880" w:hanging="360"/>
      </w:pPr>
      <w:rPr>
        <w:rFonts w:ascii="Cambria" w:hAnsi="Cambria" w:cs="Cambria"/>
        <w:sz w:val="22"/>
        <w:szCs w:val="22"/>
      </w:rPr>
    </w:lvl>
    <w:lvl w:ilvl="4" w:tplc="FFFFFFFF">
      <w:start w:val="1"/>
      <w:numFmt w:val="lowerLetter"/>
      <w:lvlText w:val="%5."/>
      <w:lvlJc w:val="left"/>
      <w:pPr>
        <w:ind w:left="3600" w:hanging="360"/>
      </w:pPr>
      <w:rPr>
        <w:rFonts w:ascii="Cambria" w:hAnsi="Cambria" w:cs="Cambria"/>
        <w:sz w:val="22"/>
        <w:szCs w:val="22"/>
      </w:rPr>
    </w:lvl>
    <w:lvl w:ilvl="5" w:tplc="FFFFFFFF">
      <w:start w:val="1"/>
      <w:numFmt w:val="lowerRoman"/>
      <w:lvlText w:val="%6."/>
      <w:lvlJc w:val="right"/>
      <w:pPr>
        <w:ind w:left="4320" w:hanging="180"/>
      </w:pPr>
      <w:rPr>
        <w:rFonts w:ascii="Cambria" w:hAnsi="Cambria" w:cs="Cambria"/>
        <w:sz w:val="22"/>
        <w:szCs w:val="22"/>
      </w:rPr>
    </w:lvl>
    <w:lvl w:ilvl="6" w:tplc="FFFFFFFF">
      <w:start w:val="1"/>
      <w:numFmt w:val="decimal"/>
      <w:lvlText w:val="%7."/>
      <w:lvlJc w:val="left"/>
      <w:pPr>
        <w:ind w:left="5040" w:hanging="360"/>
      </w:pPr>
      <w:rPr>
        <w:rFonts w:ascii="Cambria" w:hAnsi="Cambria" w:cs="Cambria"/>
        <w:sz w:val="22"/>
        <w:szCs w:val="22"/>
      </w:rPr>
    </w:lvl>
    <w:lvl w:ilvl="7" w:tplc="FFFFFFFF">
      <w:start w:val="1"/>
      <w:numFmt w:val="lowerLetter"/>
      <w:lvlText w:val="%8."/>
      <w:lvlJc w:val="left"/>
      <w:pPr>
        <w:ind w:left="5760" w:hanging="360"/>
      </w:pPr>
      <w:rPr>
        <w:rFonts w:ascii="Cambria" w:hAnsi="Cambria" w:cs="Cambria"/>
        <w:sz w:val="22"/>
        <w:szCs w:val="22"/>
      </w:rPr>
    </w:lvl>
    <w:lvl w:ilvl="8" w:tplc="FFFFFFFF">
      <w:start w:val="1"/>
      <w:numFmt w:val="lowerRoman"/>
      <w:lvlText w:val="%9."/>
      <w:lvlJc w:val="right"/>
      <w:pPr>
        <w:ind w:left="6480" w:hanging="180"/>
      </w:pPr>
      <w:rPr>
        <w:rFonts w:ascii="Cambria" w:hAnsi="Cambria" w:cs="Cambria"/>
        <w:sz w:val="22"/>
        <w:szCs w:val="22"/>
      </w:rPr>
    </w:lvl>
  </w:abstractNum>
  <w:abstractNum w:abstractNumId="20" w15:restartNumberingAfterBreak="0">
    <w:nsid w:val="00000036"/>
    <w:multiLevelType w:val="hybridMultilevel"/>
    <w:tmpl w:val="A73E8224"/>
    <w:lvl w:ilvl="0" w:tplc="1404625A">
      <w:start w:val="1"/>
      <w:numFmt w:val="lowerLetter"/>
      <w:lvlText w:val="(%1)"/>
      <w:lvlJc w:val="left"/>
      <w:pPr>
        <w:ind w:left="1080" w:hanging="360"/>
      </w:pPr>
      <w:rPr>
        <w:rFonts w:ascii="Times New Roman" w:hAnsi="Times New Roman" w:cs="Times New Roman" w:hint="default"/>
        <w:sz w:val="24"/>
        <w:szCs w:val="24"/>
      </w:rPr>
    </w:lvl>
    <w:lvl w:ilvl="1" w:tplc="FFFFFFFF">
      <w:start w:val="1"/>
      <w:numFmt w:val="lowerLetter"/>
      <w:lvlText w:val="%2."/>
      <w:lvlJc w:val="left"/>
      <w:pPr>
        <w:ind w:left="1800" w:hanging="360"/>
      </w:pPr>
      <w:rPr>
        <w:rFonts w:ascii="Cambria" w:hAnsi="Cambria" w:cs="Cambria"/>
        <w:sz w:val="22"/>
        <w:szCs w:val="22"/>
      </w:rPr>
    </w:lvl>
    <w:lvl w:ilvl="2" w:tplc="FFFFFFFF">
      <w:start w:val="1"/>
      <w:numFmt w:val="lowerRoman"/>
      <w:lvlText w:val="%3."/>
      <w:lvlJc w:val="right"/>
      <w:pPr>
        <w:ind w:left="2520" w:hanging="180"/>
      </w:pPr>
      <w:rPr>
        <w:rFonts w:ascii="Cambria" w:hAnsi="Cambria" w:cs="Cambria"/>
        <w:sz w:val="22"/>
        <w:szCs w:val="22"/>
      </w:rPr>
    </w:lvl>
    <w:lvl w:ilvl="3" w:tplc="FFFFFFFF">
      <w:start w:val="1"/>
      <w:numFmt w:val="decimal"/>
      <w:lvlText w:val="%4."/>
      <w:lvlJc w:val="left"/>
      <w:pPr>
        <w:ind w:left="3240" w:hanging="360"/>
      </w:pPr>
      <w:rPr>
        <w:rFonts w:ascii="Cambria" w:hAnsi="Cambria" w:cs="Cambria"/>
        <w:sz w:val="22"/>
        <w:szCs w:val="22"/>
      </w:rPr>
    </w:lvl>
    <w:lvl w:ilvl="4" w:tplc="FFFFFFFF">
      <w:start w:val="1"/>
      <w:numFmt w:val="lowerLetter"/>
      <w:lvlText w:val="%5."/>
      <w:lvlJc w:val="left"/>
      <w:pPr>
        <w:ind w:left="3960" w:hanging="360"/>
      </w:pPr>
      <w:rPr>
        <w:rFonts w:ascii="Cambria" w:hAnsi="Cambria" w:cs="Cambria"/>
        <w:sz w:val="22"/>
        <w:szCs w:val="22"/>
      </w:rPr>
    </w:lvl>
    <w:lvl w:ilvl="5" w:tplc="FFFFFFFF">
      <w:start w:val="1"/>
      <w:numFmt w:val="lowerRoman"/>
      <w:lvlText w:val="%6."/>
      <w:lvlJc w:val="right"/>
      <w:pPr>
        <w:ind w:left="4680" w:hanging="180"/>
      </w:pPr>
      <w:rPr>
        <w:rFonts w:ascii="Cambria" w:hAnsi="Cambria" w:cs="Cambria"/>
        <w:sz w:val="22"/>
        <w:szCs w:val="22"/>
      </w:rPr>
    </w:lvl>
    <w:lvl w:ilvl="6" w:tplc="FFFFFFFF">
      <w:start w:val="1"/>
      <w:numFmt w:val="decimal"/>
      <w:lvlText w:val="%7."/>
      <w:lvlJc w:val="left"/>
      <w:pPr>
        <w:ind w:left="5400" w:hanging="360"/>
      </w:pPr>
      <w:rPr>
        <w:rFonts w:ascii="Cambria" w:hAnsi="Cambria" w:cs="Cambria"/>
        <w:sz w:val="22"/>
        <w:szCs w:val="22"/>
      </w:rPr>
    </w:lvl>
    <w:lvl w:ilvl="7" w:tplc="FFFFFFFF">
      <w:start w:val="1"/>
      <w:numFmt w:val="lowerLetter"/>
      <w:lvlText w:val="%8."/>
      <w:lvlJc w:val="left"/>
      <w:pPr>
        <w:ind w:left="6120" w:hanging="360"/>
      </w:pPr>
      <w:rPr>
        <w:rFonts w:ascii="Cambria" w:hAnsi="Cambria" w:cs="Cambria"/>
        <w:sz w:val="22"/>
        <w:szCs w:val="22"/>
      </w:rPr>
    </w:lvl>
    <w:lvl w:ilvl="8" w:tplc="FFFFFFFF">
      <w:start w:val="1"/>
      <w:numFmt w:val="lowerRoman"/>
      <w:lvlText w:val="%9."/>
      <w:lvlJc w:val="right"/>
      <w:pPr>
        <w:ind w:left="6840" w:hanging="180"/>
      </w:pPr>
      <w:rPr>
        <w:rFonts w:ascii="Cambria" w:hAnsi="Cambria" w:cs="Cambria"/>
        <w:sz w:val="22"/>
        <w:szCs w:val="22"/>
      </w:rPr>
    </w:lvl>
  </w:abstractNum>
  <w:abstractNum w:abstractNumId="21" w15:restartNumberingAfterBreak="0">
    <w:nsid w:val="00000037"/>
    <w:multiLevelType w:val="hybridMultilevel"/>
    <w:tmpl w:val="ADA4230A"/>
    <w:lvl w:ilvl="0" w:tplc="AB289EDA">
      <w:start w:val="1"/>
      <w:numFmt w:val="lowerLetter"/>
      <w:lvlText w:val="(%1)"/>
      <w:lvlJc w:val="left"/>
      <w:pPr>
        <w:ind w:left="1080" w:hanging="360"/>
      </w:pPr>
      <w:rPr>
        <w:rFonts w:ascii="Times New Roman" w:hAnsi="Times New Roman" w:cs="Times New Roman" w:hint="default"/>
        <w:sz w:val="22"/>
        <w:szCs w:val="22"/>
      </w:rPr>
    </w:lvl>
    <w:lvl w:ilvl="1" w:tplc="FFFFFFFF">
      <w:start w:val="1"/>
      <w:numFmt w:val="lowerLetter"/>
      <w:lvlText w:val="%2."/>
      <w:lvlJc w:val="left"/>
      <w:pPr>
        <w:ind w:left="1800" w:hanging="360"/>
      </w:pPr>
      <w:rPr>
        <w:rFonts w:ascii="Cambria" w:hAnsi="Cambria" w:cs="Cambria"/>
        <w:sz w:val="22"/>
        <w:szCs w:val="22"/>
      </w:rPr>
    </w:lvl>
    <w:lvl w:ilvl="2" w:tplc="FFFFFFFF">
      <w:start w:val="1"/>
      <w:numFmt w:val="lowerRoman"/>
      <w:lvlText w:val="%3."/>
      <w:lvlJc w:val="right"/>
      <w:pPr>
        <w:ind w:left="2520" w:hanging="180"/>
      </w:pPr>
      <w:rPr>
        <w:rFonts w:ascii="Cambria" w:hAnsi="Cambria" w:cs="Cambria"/>
        <w:sz w:val="22"/>
        <w:szCs w:val="22"/>
      </w:rPr>
    </w:lvl>
    <w:lvl w:ilvl="3" w:tplc="FFFFFFFF">
      <w:start w:val="1"/>
      <w:numFmt w:val="decimal"/>
      <w:lvlText w:val="%4."/>
      <w:lvlJc w:val="left"/>
      <w:pPr>
        <w:ind w:left="3240" w:hanging="360"/>
      </w:pPr>
      <w:rPr>
        <w:rFonts w:ascii="Cambria" w:hAnsi="Cambria" w:cs="Cambria"/>
        <w:sz w:val="22"/>
        <w:szCs w:val="22"/>
      </w:rPr>
    </w:lvl>
    <w:lvl w:ilvl="4" w:tplc="FFFFFFFF">
      <w:start w:val="1"/>
      <w:numFmt w:val="lowerLetter"/>
      <w:lvlText w:val="%5."/>
      <w:lvlJc w:val="left"/>
      <w:pPr>
        <w:ind w:left="3960" w:hanging="360"/>
      </w:pPr>
      <w:rPr>
        <w:rFonts w:ascii="Cambria" w:hAnsi="Cambria" w:cs="Cambria"/>
        <w:sz w:val="22"/>
        <w:szCs w:val="22"/>
      </w:rPr>
    </w:lvl>
    <w:lvl w:ilvl="5" w:tplc="FFFFFFFF">
      <w:start w:val="1"/>
      <w:numFmt w:val="lowerRoman"/>
      <w:lvlText w:val="%6."/>
      <w:lvlJc w:val="right"/>
      <w:pPr>
        <w:ind w:left="4680" w:hanging="180"/>
      </w:pPr>
      <w:rPr>
        <w:rFonts w:ascii="Cambria" w:hAnsi="Cambria" w:cs="Cambria"/>
        <w:sz w:val="22"/>
        <w:szCs w:val="22"/>
      </w:rPr>
    </w:lvl>
    <w:lvl w:ilvl="6" w:tplc="FFFFFFFF">
      <w:start w:val="1"/>
      <w:numFmt w:val="decimal"/>
      <w:lvlText w:val="%7."/>
      <w:lvlJc w:val="left"/>
      <w:pPr>
        <w:ind w:left="5400" w:hanging="360"/>
      </w:pPr>
      <w:rPr>
        <w:rFonts w:ascii="Cambria" w:hAnsi="Cambria" w:cs="Cambria"/>
        <w:sz w:val="22"/>
        <w:szCs w:val="22"/>
      </w:rPr>
    </w:lvl>
    <w:lvl w:ilvl="7" w:tplc="FFFFFFFF">
      <w:start w:val="1"/>
      <w:numFmt w:val="lowerLetter"/>
      <w:lvlText w:val="%8."/>
      <w:lvlJc w:val="left"/>
      <w:pPr>
        <w:ind w:left="6120" w:hanging="360"/>
      </w:pPr>
      <w:rPr>
        <w:rFonts w:ascii="Cambria" w:hAnsi="Cambria" w:cs="Cambria"/>
        <w:sz w:val="22"/>
        <w:szCs w:val="22"/>
      </w:rPr>
    </w:lvl>
    <w:lvl w:ilvl="8" w:tplc="FFFFFFFF">
      <w:start w:val="1"/>
      <w:numFmt w:val="lowerRoman"/>
      <w:lvlText w:val="%9."/>
      <w:lvlJc w:val="right"/>
      <w:pPr>
        <w:ind w:left="6840" w:hanging="180"/>
      </w:pPr>
      <w:rPr>
        <w:rFonts w:ascii="Cambria" w:hAnsi="Cambria" w:cs="Cambria"/>
        <w:sz w:val="22"/>
        <w:szCs w:val="22"/>
      </w:rPr>
    </w:lvl>
  </w:abstractNum>
  <w:abstractNum w:abstractNumId="22" w15:restartNumberingAfterBreak="0">
    <w:nsid w:val="00000038"/>
    <w:multiLevelType w:val="hybridMultilevel"/>
    <w:tmpl w:val="A17ED8C6"/>
    <w:lvl w:ilvl="0" w:tplc="FFFFFFFF">
      <w:start w:val="2"/>
      <w:numFmt w:val="lowerRoman"/>
      <w:lvlText w:val="%1."/>
      <w:lvlJc w:val="right"/>
      <w:pPr>
        <w:ind w:left="1800" w:hanging="360"/>
      </w:pPr>
      <w:rPr>
        <w:rFonts w:ascii="Cambria" w:hAnsi="Cambria" w:cs="Cambria"/>
        <w:sz w:val="22"/>
        <w:szCs w:val="22"/>
      </w:rPr>
    </w:lvl>
    <w:lvl w:ilvl="1" w:tplc="FFFFFFFF">
      <w:start w:val="1"/>
      <w:numFmt w:val="lowerLetter"/>
      <w:lvlText w:val="%2."/>
      <w:lvlJc w:val="left"/>
      <w:pPr>
        <w:ind w:left="1440" w:hanging="360"/>
      </w:pPr>
      <w:rPr>
        <w:rFonts w:ascii="Cambria" w:hAnsi="Cambria" w:cs="Cambria"/>
        <w:sz w:val="22"/>
        <w:szCs w:val="22"/>
      </w:rPr>
    </w:lvl>
    <w:lvl w:ilvl="2" w:tplc="FFFFFFFF">
      <w:start w:val="1"/>
      <w:numFmt w:val="lowerRoman"/>
      <w:lvlText w:val="%3."/>
      <w:lvlJc w:val="right"/>
      <w:pPr>
        <w:ind w:left="2160" w:hanging="180"/>
      </w:pPr>
      <w:rPr>
        <w:rFonts w:ascii="Cambria" w:hAnsi="Cambria" w:cs="Cambria"/>
        <w:sz w:val="22"/>
        <w:szCs w:val="22"/>
      </w:rPr>
    </w:lvl>
    <w:lvl w:ilvl="3" w:tplc="FFFFFFFF">
      <w:start w:val="1"/>
      <w:numFmt w:val="decimal"/>
      <w:lvlText w:val="%4."/>
      <w:lvlJc w:val="left"/>
      <w:pPr>
        <w:ind w:left="2880" w:hanging="360"/>
      </w:pPr>
      <w:rPr>
        <w:rFonts w:ascii="Cambria" w:hAnsi="Cambria" w:cs="Cambria"/>
        <w:sz w:val="22"/>
        <w:szCs w:val="22"/>
      </w:rPr>
    </w:lvl>
    <w:lvl w:ilvl="4" w:tplc="FFFFFFFF">
      <w:start w:val="1"/>
      <w:numFmt w:val="lowerLetter"/>
      <w:lvlText w:val="%5."/>
      <w:lvlJc w:val="left"/>
      <w:pPr>
        <w:ind w:left="3600" w:hanging="360"/>
      </w:pPr>
      <w:rPr>
        <w:rFonts w:ascii="Cambria" w:hAnsi="Cambria" w:cs="Cambria"/>
        <w:sz w:val="22"/>
        <w:szCs w:val="22"/>
      </w:rPr>
    </w:lvl>
    <w:lvl w:ilvl="5" w:tplc="FFFFFFFF">
      <w:start w:val="1"/>
      <w:numFmt w:val="lowerRoman"/>
      <w:lvlText w:val="%6."/>
      <w:lvlJc w:val="right"/>
      <w:pPr>
        <w:ind w:left="4320" w:hanging="180"/>
      </w:pPr>
      <w:rPr>
        <w:rFonts w:ascii="Cambria" w:hAnsi="Cambria" w:cs="Cambria"/>
        <w:sz w:val="22"/>
        <w:szCs w:val="22"/>
      </w:rPr>
    </w:lvl>
    <w:lvl w:ilvl="6" w:tplc="FFFFFFFF">
      <w:start w:val="1"/>
      <w:numFmt w:val="decimal"/>
      <w:lvlText w:val="%7."/>
      <w:lvlJc w:val="left"/>
      <w:pPr>
        <w:ind w:left="5040" w:hanging="360"/>
      </w:pPr>
      <w:rPr>
        <w:rFonts w:ascii="Cambria" w:hAnsi="Cambria" w:cs="Cambria"/>
        <w:sz w:val="22"/>
        <w:szCs w:val="22"/>
      </w:rPr>
    </w:lvl>
    <w:lvl w:ilvl="7" w:tplc="FFFFFFFF">
      <w:start w:val="1"/>
      <w:numFmt w:val="lowerLetter"/>
      <w:lvlText w:val="%8."/>
      <w:lvlJc w:val="left"/>
      <w:pPr>
        <w:ind w:left="5760" w:hanging="360"/>
      </w:pPr>
      <w:rPr>
        <w:rFonts w:ascii="Cambria" w:hAnsi="Cambria" w:cs="Cambria"/>
        <w:sz w:val="22"/>
        <w:szCs w:val="22"/>
      </w:rPr>
    </w:lvl>
    <w:lvl w:ilvl="8" w:tplc="FFFFFFFF">
      <w:start w:val="1"/>
      <w:numFmt w:val="lowerRoman"/>
      <w:lvlText w:val="%9."/>
      <w:lvlJc w:val="right"/>
      <w:pPr>
        <w:ind w:left="6480" w:hanging="180"/>
      </w:pPr>
      <w:rPr>
        <w:rFonts w:ascii="Cambria" w:hAnsi="Cambria" w:cs="Cambria"/>
        <w:sz w:val="22"/>
        <w:szCs w:val="22"/>
      </w:rPr>
    </w:lvl>
  </w:abstractNum>
  <w:abstractNum w:abstractNumId="23" w15:restartNumberingAfterBreak="0">
    <w:nsid w:val="00000039"/>
    <w:multiLevelType w:val="hybridMultilevel"/>
    <w:tmpl w:val="554EE3E6"/>
    <w:lvl w:ilvl="0" w:tplc="701EB0E4">
      <w:start w:val="1"/>
      <w:numFmt w:val="lowerLetter"/>
      <w:lvlText w:val="(%1)"/>
      <w:lvlJc w:val="left"/>
      <w:pPr>
        <w:ind w:left="1080" w:hanging="360"/>
      </w:pPr>
      <w:rPr>
        <w:rFonts w:ascii="Times New Roman" w:hAnsi="Times New Roman" w:cs="Times New Roman" w:hint="default"/>
        <w:sz w:val="24"/>
        <w:szCs w:val="24"/>
      </w:rPr>
    </w:lvl>
    <w:lvl w:ilvl="1" w:tplc="FFFFFFFF">
      <w:start w:val="1"/>
      <w:numFmt w:val="lowerLetter"/>
      <w:lvlText w:val="%2."/>
      <w:lvlJc w:val="left"/>
      <w:pPr>
        <w:ind w:left="1800" w:hanging="360"/>
      </w:pPr>
      <w:rPr>
        <w:rFonts w:ascii="Cambria" w:hAnsi="Cambria" w:cs="Cambria"/>
        <w:sz w:val="22"/>
        <w:szCs w:val="22"/>
      </w:rPr>
    </w:lvl>
    <w:lvl w:ilvl="2" w:tplc="FFFFFFFF">
      <w:start w:val="1"/>
      <w:numFmt w:val="lowerRoman"/>
      <w:lvlText w:val="%3."/>
      <w:lvlJc w:val="right"/>
      <w:pPr>
        <w:ind w:left="2520" w:hanging="180"/>
      </w:pPr>
      <w:rPr>
        <w:rFonts w:ascii="Cambria" w:hAnsi="Cambria" w:cs="Cambria"/>
        <w:sz w:val="22"/>
        <w:szCs w:val="22"/>
      </w:rPr>
    </w:lvl>
    <w:lvl w:ilvl="3" w:tplc="FFFFFFFF">
      <w:start w:val="1"/>
      <w:numFmt w:val="decimal"/>
      <w:lvlText w:val="%4."/>
      <w:lvlJc w:val="left"/>
      <w:pPr>
        <w:ind w:left="3240" w:hanging="360"/>
      </w:pPr>
      <w:rPr>
        <w:rFonts w:ascii="Cambria" w:hAnsi="Cambria" w:cs="Cambria"/>
        <w:sz w:val="22"/>
        <w:szCs w:val="22"/>
      </w:rPr>
    </w:lvl>
    <w:lvl w:ilvl="4" w:tplc="FFFFFFFF">
      <w:start w:val="1"/>
      <w:numFmt w:val="lowerLetter"/>
      <w:lvlText w:val="%5."/>
      <w:lvlJc w:val="left"/>
      <w:pPr>
        <w:ind w:left="3960" w:hanging="360"/>
      </w:pPr>
      <w:rPr>
        <w:rFonts w:ascii="Cambria" w:hAnsi="Cambria" w:cs="Cambria"/>
        <w:sz w:val="22"/>
        <w:szCs w:val="22"/>
      </w:rPr>
    </w:lvl>
    <w:lvl w:ilvl="5" w:tplc="FFFFFFFF">
      <w:start w:val="1"/>
      <w:numFmt w:val="lowerRoman"/>
      <w:lvlText w:val="%6."/>
      <w:lvlJc w:val="right"/>
      <w:pPr>
        <w:ind w:left="4680" w:hanging="180"/>
      </w:pPr>
      <w:rPr>
        <w:rFonts w:ascii="Cambria" w:hAnsi="Cambria" w:cs="Cambria"/>
        <w:sz w:val="22"/>
        <w:szCs w:val="22"/>
      </w:rPr>
    </w:lvl>
    <w:lvl w:ilvl="6" w:tplc="FFFFFFFF">
      <w:start w:val="1"/>
      <w:numFmt w:val="decimal"/>
      <w:lvlText w:val="%7."/>
      <w:lvlJc w:val="left"/>
      <w:pPr>
        <w:ind w:left="5400" w:hanging="360"/>
      </w:pPr>
      <w:rPr>
        <w:rFonts w:ascii="Cambria" w:hAnsi="Cambria" w:cs="Cambria"/>
        <w:sz w:val="22"/>
        <w:szCs w:val="22"/>
      </w:rPr>
    </w:lvl>
    <w:lvl w:ilvl="7" w:tplc="FFFFFFFF">
      <w:start w:val="1"/>
      <w:numFmt w:val="lowerLetter"/>
      <w:lvlText w:val="%8."/>
      <w:lvlJc w:val="left"/>
      <w:pPr>
        <w:ind w:left="6120" w:hanging="360"/>
      </w:pPr>
      <w:rPr>
        <w:rFonts w:ascii="Cambria" w:hAnsi="Cambria" w:cs="Cambria"/>
        <w:sz w:val="22"/>
        <w:szCs w:val="22"/>
      </w:rPr>
    </w:lvl>
    <w:lvl w:ilvl="8" w:tplc="FFFFFFFF">
      <w:start w:val="1"/>
      <w:numFmt w:val="lowerRoman"/>
      <w:lvlText w:val="%9."/>
      <w:lvlJc w:val="right"/>
      <w:pPr>
        <w:ind w:left="6840" w:hanging="180"/>
      </w:pPr>
      <w:rPr>
        <w:rFonts w:ascii="Cambria" w:hAnsi="Cambria" w:cs="Cambria"/>
        <w:sz w:val="22"/>
        <w:szCs w:val="22"/>
      </w:rPr>
    </w:lvl>
  </w:abstractNum>
  <w:abstractNum w:abstractNumId="24" w15:restartNumberingAfterBreak="0">
    <w:nsid w:val="0000003A"/>
    <w:multiLevelType w:val="hybridMultilevel"/>
    <w:tmpl w:val="E682C31E"/>
    <w:lvl w:ilvl="0" w:tplc="03B45824">
      <w:start w:val="1"/>
      <w:numFmt w:val="lowerLetter"/>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Cambria" w:hAnsi="Cambria" w:cs="Cambria"/>
        <w:sz w:val="22"/>
        <w:szCs w:val="22"/>
      </w:rPr>
    </w:lvl>
    <w:lvl w:ilvl="2" w:tplc="FFFFFFFF">
      <w:start w:val="1"/>
      <w:numFmt w:val="lowerRoman"/>
      <w:lvlText w:val="%3."/>
      <w:lvlJc w:val="right"/>
      <w:pPr>
        <w:ind w:left="2160" w:hanging="180"/>
      </w:pPr>
      <w:rPr>
        <w:rFonts w:ascii="Cambria" w:hAnsi="Cambria" w:cs="Cambria"/>
        <w:sz w:val="22"/>
        <w:szCs w:val="22"/>
      </w:rPr>
    </w:lvl>
    <w:lvl w:ilvl="3" w:tplc="FFFFFFFF">
      <w:start w:val="1"/>
      <w:numFmt w:val="decimal"/>
      <w:lvlText w:val="%4."/>
      <w:lvlJc w:val="left"/>
      <w:pPr>
        <w:ind w:left="2880" w:hanging="360"/>
      </w:pPr>
      <w:rPr>
        <w:rFonts w:ascii="Cambria" w:hAnsi="Cambria" w:cs="Cambria"/>
        <w:sz w:val="22"/>
        <w:szCs w:val="22"/>
      </w:rPr>
    </w:lvl>
    <w:lvl w:ilvl="4" w:tplc="FFFFFFFF">
      <w:start w:val="1"/>
      <w:numFmt w:val="lowerLetter"/>
      <w:lvlText w:val="%5."/>
      <w:lvlJc w:val="left"/>
      <w:pPr>
        <w:ind w:left="3600" w:hanging="360"/>
      </w:pPr>
      <w:rPr>
        <w:rFonts w:ascii="Cambria" w:hAnsi="Cambria" w:cs="Cambria"/>
        <w:sz w:val="22"/>
        <w:szCs w:val="22"/>
      </w:rPr>
    </w:lvl>
    <w:lvl w:ilvl="5" w:tplc="FFFFFFFF">
      <w:start w:val="1"/>
      <w:numFmt w:val="lowerRoman"/>
      <w:lvlText w:val="%6."/>
      <w:lvlJc w:val="right"/>
      <w:pPr>
        <w:ind w:left="4320" w:hanging="180"/>
      </w:pPr>
      <w:rPr>
        <w:rFonts w:ascii="Cambria" w:hAnsi="Cambria" w:cs="Cambria"/>
        <w:sz w:val="22"/>
        <w:szCs w:val="22"/>
      </w:rPr>
    </w:lvl>
    <w:lvl w:ilvl="6" w:tplc="FFFFFFFF">
      <w:start w:val="1"/>
      <w:numFmt w:val="decimal"/>
      <w:lvlText w:val="%7."/>
      <w:lvlJc w:val="left"/>
      <w:pPr>
        <w:ind w:left="5040" w:hanging="360"/>
      </w:pPr>
      <w:rPr>
        <w:rFonts w:ascii="Cambria" w:hAnsi="Cambria" w:cs="Cambria"/>
        <w:sz w:val="22"/>
        <w:szCs w:val="22"/>
      </w:rPr>
    </w:lvl>
    <w:lvl w:ilvl="7" w:tplc="FFFFFFFF">
      <w:start w:val="1"/>
      <w:numFmt w:val="lowerLetter"/>
      <w:lvlText w:val="%8."/>
      <w:lvlJc w:val="left"/>
      <w:pPr>
        <w:ind w:left="5760" w:hanging="360"/>
      </w:pPr>
      <w:rPr>
        <w:rFonts w:ascii="Cambria" w:hAnsi="Cambria" w:cs="Cambria"/>
        <w:sz w:val="22"/>
        <w:szCs w:val="22"/>
      </w:rPr>
    </w:lvl>
    <w:lvl w:ilvl="8" w:tplc="FFFFFFFF">
      <w:start w:val="1"/>
      <w:numFmt w:val="lowerRoman"/>
      <w:lvlText w:val="%9."/>
      <w:lvlJc w:val="right"/>
      <w:pPr>
        <w:ind w:left="6480" w:hanging="180"/>
      </w:pPr>
      <w:rPr>
        <w:rFonts w:ascii="Cambria" w:hAnsi="Cambria" w:cs="Cambria"/>
        <w:sz w:val="22"/>
        <w:szCs w:val="22"/>
      </w:rPr>
    </w:lvl>
  </w:abstractNum>
  <w:abstractNum w:abstractNumId="25" w15:restartNumberingAfterBreak="0">
    <w:nsid w:val="0000003B"/>
    <w:multiLevelType w:val="hybridMultilevel"/>
    <w:tmpl w:val="E1343AC0"/>
    <w:lvl w:ilvl="0" w:tplc="388241AA">
      <w:start w:val="1"/>
      <w:numFmt w:val="lowerLetter"/>
      <w:lvlText w:val="(%1)"/>
      <w:lvlJc w:val="left"/>
      <w:pPr>
        <w:ind w:left="1080" w:hanging="360"/>
      </w:pPr>
      <w:rPr>
        <w:rFonts w:ascii="Times New Roman" w:hAnsi="Times New Roman" w:cs="Times New Roman" w:hint="default"/>
        <w:sz w:val="22"/>
        <w:szCs w:val="22"/>
      </w:rPr>
    </w:lvl>
    <w:lvl w:ilvl="1" w:tplc="FFFFFFFF">
      <w:start w:val="1"/>
      <w:numFmt w:val="lowerLetter"/>
      <w:lvlText w:val="%2."/>
      <w:lvlJc w:val="left"/>
      <w:pPr>
        <w:ind w:left="1800" w:hanging="360"/>
      </w:pPr>
      <w:rPr>
        <w:rFonts w:ascii="Cambria" w:hAnsi="Cambria" w:cs="Cambria"/>
        <w:sz w:val="22"/>
        <w:szCs w:val="22"/>
      </w:rPr>
    </w:lvl>
    <w:lvl w:ilvl="2" w:tplc="FFFFFFFF">
      <w:start w:val="1"/>
      <w:numFmt w:val="lowerRoman"/>
      <w:lvlText w:val="%3."/>
      <w:lvlJc w:val="right"/>
      <w:pPr>
        <w:ind w:left="2520" w:hanging="180"/>
      </w:pPr>
      <w:rPr>
        <w:rFonts w:ascii="Cambria" w:hAnsi="Cambria" w:cs="Cambria"/>
        <w:sz w:val="22"/>
        <w:szCs w:val="22"/>
      </w:rPr>
    </w:lvl>
    <w:lvl w:ilvl="3" w:tplc="FFFFFFFF">
      <w:start w:val="1"/>
      <w:numFmt w:val="decimal"/>
      <w:lvlText w:val="%4."/>
      <w:lvlJc w:val="left"/>
      <w:pPr>
        <w:ind w:left="3240" w:hanging="360"/>
      </w:pPr>
      <w:rPr>
        <w:rFonts w:ascii="Cambria" w:hAnsi="Cambria" w:cs="Cambria"/>
        <w:sz w:val="22"/>
        <w:szCs w:val="22"/>
      </w:rPr>
    </w:lvl>
    <w:lvl w:ilvl="4" w:tplc="FFFFFFFF">
      <w:start w:val="1"/>
      <w:numFmt w:val="lowerLetter"/>
      <w:lvlText w:val="%5."/>
      <w:lvlJc w:val="left"/>
      <w:pPr>
        <w:ind w:left="3960" w:hanging="360"/>
      </w:pPr>
      <w:rPr>
        <w:rFonts w:ascii="Cambria" w:hAnsi="Cambria" w:cs="Cambria"/>
        <w:sz w:val="22"/>
        <w:szCs w:val="22"/>
      </w:rPr>
    </w:lvl>
    <w:lvl w:ilvl="5" w:tplc="FFFFFFFF">
      <w:start w:val="1"/>
      <w:numFmt w:val="lowerRoman"/>
      <w:lvlText w:val="%6."/>
      <w:lvlJc w:val="right"/>
      <w:pPr>
        <w:ind w:left="4680" w:hanging="180"/>
      </w:pPr>
      <w:rPr>
        <w:rFonts w:ascii="Cambria" w:hAnsi="Cambria" w:cs="Cambria"/>
        <w:sz w:val="22"/>
        <w:szCs w:val="22"/>
      </w:rPr>
    </w:lvl>
    <w:lvl w:ilvl="6" w:tplc="FFFFFFFF">
      <w:start w:val="1"/>
      <w:numFmt w:val="decimal"/>
      <w:lvlText w:val="%7."/>
      <w:lvlJc w:val="left"/>
      <w:pPr>
        <w:ind w:left="5400" w:hanging="360"/>
      </w:pPr>
      <w:rPr>
        <w:rFonts w:ascii="Cambria" w:hAnsi="Cambria" w:cs="Cambria"/>
        <w:sz w:val="22"/>
        <w:szCs w:val="22"/>
      </w:rPr>
    </w:lvl>
    <w:lvl w:ilvl="7" w:tplc="FFFFFFFF">
      <w:start w:val="1"/>
      <w:numFmt w:val="lowerLetter"/>
      <w:lvlText w:val="%8."/>
      <w:lvlJc w:val="left"/>
      <w:pPr>
        <w:ind w:left="6120" w:hanging="360"/>
      </w:pPr>
      <w:rPr>
        <w:rFonts w:ascii="Cambria" w:hAnsi="Cambria" w:cs="Cambria"/>
        <w:sz w:val="22"/>
        <w:szCs w:val="22"/>
      </w:rPr>
    </w:lvl>
    <w:lvl w:ilvl="8" w:tplc="FFFFFFFF">
      <w:start w:val="1"/>
      <w:numFmt w:val="lowerRoman"/>
      <w:lvlText w:val="%9."/>
      <w:lvlJc w:val="right"/>
      <w:pPr>
        <w:ind w:left="6840" w:hanging="180"/>
      </w:pPr>
      <w:rPr>
        <w:rFonts w:ascii="Cambria" w:hAnsi="Cambria" w:cs="Cambria"/>
        <w:sz w:val="22"/>
        <w:szCs w:val="22"/>
      </w:rPr>
    </w:lvl>
  </w:abstractNum>
  <w:abstractNum w:abstractNumId="26" w15:restartNumberingAfterBreak="0">
    <w:nsid w:val="0000003C"/>
    <w:multiLevelType w:val="hybridMultilevel"/>
    <w:tmpl w:val="9A86A360"/>
    <w:lvl w:ilvl="0" w:tplc="07EEB51A">
      <w:start w:val="1"/>
      <w:numFmt w:val="lowerLetter"/>
      <w:lvlText w:val="(%1)"/>
      <w:lvlJc w:val="left"/>
      <w:pPr>
        <w:ind w:left="1080" w:hanging="360"/>
      </w:pPr>
      <w:rPr>
        <w:rFonts w:ascii="Times New Roman" w:hAnsi="Times New Roman" w:cs="Times New Roman" w:hint="default"/>
        <w:sz w:val="24"/>
        <w:szCs w:val="24"/>
      </w:rPr>
    </w:lvl>
    <w:lvl w:ilvl="1" w:tplc="FFFFFFFF">
      <w:start w:val="1"/>
      <w:numFmt w:val="lowerLetter"/>
      <w:lvlText w:val="%2."/>
      <w:lvlJc w:val="left"/>
      <w:pPr>
        <w:ind w:left="1800" w:hanging="360"/>
      </w:pPr>
      <w:rPr>
        <w:rFonts w:ascii="Cambria" w:hAnsi="Cambria" w:cs="Cambria"/>
        <w:sz w:val="22"/>
        <w:szCs w:val="22"/>
      </w:rPr>
    </w:lvl>
    <w:lvl w:ilvl="2" w:tplc="FFFFFFFF">
      <w:start w:val="1"/>
      <w:numFmt w:val="lowerRoman"/>
      <w:lvlText w:val="%3."/>
      <w:lvlJc w:val="right"/>
      <w:pPr>
        <w:ind w:left="2520" w:hanging="180"/>
      </w:pPr>
      <w:rPr>
        <w:rFonts w:ascii="Cambria" w:hAnsi="Cambria" w:cs="Cambria"/>
        <w:sz w:val="22"/>
        <w:szCs w:val="22"/>
      </w:rPr>
    </w:lvl>
    <w:lvl w:ilvl="3" w:tplc="FFFFFFFF">
      <w:start w:val="1"/>
      <w:numFmt w:val="decimal"/>
      <w:lvlText w:val="%4."/>
      <w:lvlJc w:val="left"/>
      <w:pPr>
        <w:ind w:left="3240" w:hanging="360"/>
      </w:pPr>
      <w:rPr>
        <w:rFonts w:ascii="Cambria" w:hAnsi="Cambria" w:cs="Cambria"/>
        <w:sz w:val="22"/>
        <w:szCs w:val="22"/>
      </w:rPr>
    </w:lvl>
    <w:lvl w:ilvl="4" w:tplc="FFFFFFFF">
      <w:start w:val="1"/>
      <w:numFmt w:val="lowerLetter"/>
      <w:lvlText w:val="%5."/>
      <w:lvlJc w:val="left"/>
      <w:pPr>
        <w:ind w:left="3960" w:hanging="360"/>
      </w:pPr>
      <w:rPr>
        <w:rFonts w:ascii="Cambria" w:hAnsi="Cambria" w:cs="Cambria"/>
        <w:sz w:val="22"/>
        <w:szCs w:val="22"/>
      </w:rPr>
    </w:lvl>
    <w:lvl w:ilvl="5" w:tplc="FFFFFFFF">
      <w:start w:val="1"/>
      <w:numFmt w:val="lowerRoman"/>
      <w:lvlText w:val="%6."/>
      <w:lvlJc w:val="right"/>
      <w:pPr>
        <w:ind w:left="4680" w:hanging="180"/>
      </w:pPr>
      <w:rPr>
        <w:rFonts w:ascii="Cambria" w:hAnsi="Cambria" w:cs="Cambria"/>
        <w:sz w:val="22"/>
        <w:szCs w:val="22"/>
      </w:rPr>
    </w:lvl>
    <w:lvl w:ilvl="6" w:tplc="FFFFFFFF">
      <w:start w:val="1"/>
      <w:numFmt w:val="decimal"/>
      <w:lvlText w:val="%7."/>
      <w:lvlJc w:val="left"/>
      <w:pPr>
        <w:ind w:left="5400" w:hanging="360"/>
      </w:pPr>
      <w:rPr>
        <w:rFonts w:ascii="Cambria" w:hAnsi="Cambria" w:cs="Cambria"/>
        <w:sz w:val="22"/>
        <w:szCs w:val="22"/>
      </w:rPr>
    </w:lvl>
    <w:lvl w:ilvl="7" w:tplc="FFFFFFFF">
      <w:start w:val="1"/>
      <w:numFmt w:val="lowerLetter"/>
      <w:lvlText w:val="%8."/>
      <w:lvlJc w:val="left"/>
      <w:pPr>
        <w:ind w:left="6120" w:hanging="360"/>
      </w:pPr>
      <w:rPr>
        <w:rFonts w:ascii="Cambria" w:hAnsi="Cambria" w:cs="Cambria"/>
        <w:sz w:val="22"/>
        <w:szCs w:val="22"/>
      </w:rPr>
    </w:lvl>
    <w:lvl w:ilvl="8" w:tplc="FFFFFFFF">
      <w:start w:val="1"/>
      <w:numFmt w:val="lowerRoman"/>
      <w:lvlText w:val="%9."/>
      <w:lvlJc w:val="right"/>
      <w:pPr>
        <w:ind w:left="6840" w:hanging="180"/>
      </w:pPr>
      <w:rPr>
        <w:rFonts w:ascii="Cambria" w:hAnsi="Cambria" w:cs="Cambria"/>
        <w:sz w:val="22"/>
        <w:szCs w:val="22"/>
      </w:rPr>
    </w:lvl>
  </w:abstractNum>
  <w:abstractNum w:abstractNumId="27" w15:restartNumberingAfterBreak="0">
    <w:nsid w:val="0000003D"/>
    <w:multiLevelType w:val="singleLevel"/>
    <w:tmpl w:val="07AE1410"/>
    <w:lvl w:ilvl="0">
      <w:start w:val="1"/>
      <w:numFmt w:val="lowerLetter"/>
      <w:lvlText w:val="%1)"/>
      <w:legacy w:legacy="1" w:legacySpace="0" w:legacyIndent="360"/>
      <w:lvlJc w:val="left"/>
      <w:pPr>
        <w:ind w:left="1080" w:hanging="360"/>
      </w:pPr>
      <w:rPr>
        <w:rFonts w:ascii="Cambria" w:hAnsi="Cambria" w:cs="Cambria"/>
        <w:sz w:val="22"/>
        <w:szCs w:val="22"/>
      </w:rPr>
    </w:lvl>
  </w:abstractNum>
  <w:abstractNum w:abstractNumId="28" w15:restartNumberingAfterBreak="0">
    <w:nsid w:val="0000003E"/>
    <w:multiLevelType w:val="multilevel"/>
    <w:tmpl w:val="03C05B72"/>
    <w:name w:val="ArticleListTemplate"/>
    <w:lvl w:ilvl="0">
      <w:start w:val="1"/>
      <w:numFmt w:val="upperRoman"/>
      <w:suff w:val="nothing"/>
      <w:lvlText w:val="Article %1"/>
      <w:lvlJc w:val="left"/>
      <w:rPr>
        <w:rFonts w:ascii="Times New Roman" w:hAnsi="Times New Roman" w:cs="Times New Roman"/>
        <w:b/>
        <w:bCs w:val="0"/>
        <w:caps/>
        <w:smallCaps w:val="0"/>
        <w:color w:val="000000"/>
        <w:sz w:val="24"/>
        <w:szCs w:val="24"/>
        <w:u w:val="single"/>
      </w:rPr>
    </w:lvl>
    <w:lvl w:ilvl="1">
      <w:start w:val="1"/>
      <w:numFmt w:val="decimal"/>
      <w:isLgl/>
      <w:lvlText w:val="%1.%2"/>
      <w:lvlJc w:val="left"/>
      <w:pPr>
        <w:tabs>
          <w:tab w:val="num" w:pos="1440"/>
        </w:tabs>
        <w:ind w:firstLine="720"/>
      </w:pPr>
      <w:rPr>
        <w:rFonts w:asciiTheme="majorHAnsi" w:hAnsiTheme="majorHAnsi" w:cs="Times New Roman"/>
        <w:b/>
        <w:bCs w:val="0"/>
        <w:i/>
        <w:iCs w:val="0"/>
        <w:color w:val="000000"/>
        <w:sz w:val="24"/>
        <w:szCs w:val="24"/>
        <w:u w:val="single"/>
      </w:rPr>
    </w:lvl>
    <w:lvl w:ilvl="2">
      <w:start w:val="1"/>
      <w:numFmt w:val="lowerLetter"/>
      <w:lvlText w:val="(%3)"/>
      <w:lvlJc w:val="left"/>
      <w:pPr>
        <w:tabs>
          <w:tab w:val="num" w:pos="2736"/>
        </w:tabs>
        <w:ind w:firstLine="2160"/>
      </w:pPr>
      <w:rPr>
        <w:rFonts w:ascii="Times New Roman" w:hAnsi="Times New Roman" w:cs="Times New Roman"/>
        <w:color w:val="000000"/>
        <w:sz w:val="24"/>
        <w:szCs w:val="24"/>
      </w:rPr>
    </w:lvl>
    <w:lvl w:ilvl="3">
      <w:start w:val="1"/>
      <w:numFmt w:val="lowerRoman"/>
      <w:lvlText w:val="(%4)"/>
      <w:lvlJc w:val="right"/>
      <w:pPr>
        <w:tabs>
          <w:tab w:val="num" w:pos="3427"/>
        </w:tabs>
        <w:ind w:left="720" w:firstLine="2520"/>
      </w:pPr>
      <w:rPr>
        <w:rFonts w:ascii="Times New Roman" w:hAnsi="Times New Roman" w:cs="Times New Roman"/>
        <w:color w:val="000000"/>
        <w:sz w:val="24"/>
        <w:szCs w:val="24"/>
      </w:rPr>
    </w:lvl>
    <w:lvl w:ilvl="4">
      <w:start w:val="1"/>
      <w:numFmt w:val="upperLetter"/>
      <w:lvlText w:val="(%5)"/>
      <w:lvlJc w:val="left"/>
      <w:pPr>
        <w:tabs>
          <w:tab w:val="num" w:pos="3960"/>
        </w:tabs>
        <w:ind w:left="720" w:firstLine="2707"/>
      </w:pPr>
      <w:rPr>
        <w:rFonts w:ascii="Times New Roman" w:hAnsi="Times New Roman" w:cs="Times New Roman"/>
        <w:color w:val="000000"/>
        <w:sz w:val="24"/>
        <w:szCs w:val="24"/>
      </w:rPr>
    </w:lvl>
    <w:lvl w:ilvl="5">
      <w:start w:val="1"/>
      <w:numFmt w:val="upperLetter"/>
      <w:lvlText w:val="(%6)"/>
      <w:lvlJc w:val="left"/>
      <w:pPr>
        <w:tabs>
          <w:tab w:val="num" w:pos="4507"/>
        </w:tabs>
        <w:ind w:left="1440" w:firstLine="2520"/>
      </w:pPr>
      <w:rPr>
        <w:rFonts w:ascii="Times New Roman" w:hAnsi="Times New Roman" w:cs="Times New Roman"/>
        <w:color w:val="000000"/>
        <w:sz w:val="24"/>
        <w:szCs w:val="24"/>
      </w:rPr>
    </w:lvl>
    <w:lvl w:ilvl="6">
      <w:start w:val="1"/>
      <w:numFmt w:val="none"/>
      <w:lvlText w:val=""/>
      <w:lvlJc w:val="left"/>
      <w:pPr>
        <w:tabs>
          <w:tab w:val="num" w:pos="2520"/>
        </w:tabs>
        <w:ind w:left="2520" w:hanging="360"/>
      </w:pPr>
      <w:rPr>
        <w:rFonts w:ascii="Cambria" w:hAnsi="Cambria" w:cs="Cambria"/>
        <w:sz w:val="22"/>
        <w:szCs w:val="22"/>
      </w:rPr>
    </w:lvl>
    <w:lvl w:ilvl="7">
      <w:start w:val="1"/>
      <w:numFmt w:val="none"/>
      <w:lvlText w:val=""/>
      <w:lvlJc w:val="left"/>
      <w:pPr>
        <w:tabs>
          <w:tab w:val="num" w:pos="2880"/>
        </w:tabs>
        <w:ind w:left="2880" w:hanging="360"/>
      </w:pPr>
      <w:rPr>
        <w:rFonts w:ascii="Cambria" w:hAnsi="Cambria" w:cs="Cambria"/>
        <w:sz w:val="22"/>
        <w:szCs w:val="22"/>
      </w:rPr>
    </w:lvl>
    <w:lvl w:ilvl="8">
      <w:start w:val="1"/>
      <w:numFmt w:val="none"/>
      <w:lvlText w:val=""/>
      <w:lvlJc w:val="left"/>
      <w:pPr>
        <w:tabs>
          <w:tab w:val="num" w:pos="3240"/>
        </w:tabs>
        <w:ind w:left="3240" w:hanging="360"/>
      </w:pPr>
      <w:rPr>
        <w:rFonts w:ascii="Cambria" w:hAnsi="Cambria" w:cs="Cambria"/>
        <w:sz w:val="22"/>
        <w:szCs w:val="22"/>
      </w:rPr>
    </w:lvl>
  </w:abstractNum>
  <w:abstractNum w:abstractNumId="29" w15:restartNumberingAfterBreak="0">
    <w:nsid w:val="0000003F"/>
    <w:multiLevelType w:val="hybridMultilevel"/>
    <w:tmpl w:val="65888670"/>
    <w:lvl w:ilvl="0" w:tplc="1AA825CA">
      <w:start w:val="1"/>
      <w:numFmt w:val="lowerLetter"/>
      <w:lvlText w:val="(%1)"/>
      <w:lvlJc w:val="left"/>
      <w:pPr>
        <w:ind w:left="1080" w:hanging="360"/>
      </w:pPr>
      <w:rPr>
        <w:rFonts w:ascii="Times New Roman" w:hAnsi="Times New Roman" w:cs="Times New Roman" w:hint="default"/>
        <w:sz w:val="24"/>
        <w:szCs w:val="24"/>
      </w:rPr>
    </w:lvl>
    <w:lvl w:ilvl="1" w:tplc="FFFFFFFF">
      <w:start w:val="1"/>
      <w:numFmt w:val="lowerLetter"/>
      <w:lvlText w:val="%2."/>
      <w:lvlJc w:val="left"/>
      <w:pPr>
        <w:ind w:left="1800" w:hanging="360"/>
      </w:pPr>
      <w:rPr>
        <w:rFonts w:ascii="Cambria" w:hAnsi="Cambria" w:cs="Cambria"/>
        <w:sz w:val="22"/>
        <w:szCs w:val="22"/>
      </w:rPr>
    </w:lvl>
    <w:lvl w:ilvl="2" w:tplc="FFFFFFFF">
      <w:start w:val="1"/>
      <w:numFmt w:val="lowerRoman"/>
      <w:lvlText w:val="%3."/>
      <w:lvlJc w:val="right"/>
      <w:pPr>
        <w:ind w:left="2520" w:hanging="180"/>
      </w:pPr>
      <w:rPr>
        <w:rFonts w:ascii="Cambria" w:hAnsi="Cambria" w:cs="Cambria"/>
        <w:sz w:val="22"/>
        <w:szCs w:val="22"/>
      </w:rPr>
    </w:lvl>
    <w:lvl w:ilvl="3" w:tplc="FFFFFFFF">
      <w:start w:val="1"/>
      <w:numFmt w:val="decimal"/>
      <w:lvlText w:val="%4."/>
      <w:lvlJc w:val="left"/>
      <w:pPr>
        <w:ind w:left="3240" w:hanging="360"/>
      </w:pPr>
      <w:rPr>
        <w:rFonts w:ascii="Cambria" w:hAnsi="Cambria" w:cs="Cambria"/>
        <w:sz w:val="22"/>
        <w:szCs w:val="22"/>
      </w:rPr>
    </w:lvl>
    <w:lvl w:ilvl="4" w:tplc="FFFFFFFF">
      <w:start w:val="1"/>
      <w:numFmt w:val="lowerLetter"/>
      <w:lvlText w:val="%5."/>
      <w:lvlJc w:val="left"/>
      <w:pPr>
        <w:ind w:left="3960" w:hanging="360"/>
      </w:pPr>
      <w:rPr>
        <w:rFonts w:ascii="Cambria" w:hAnsi="Cambria" w:cs="Cambria"/>
        <w:sz w:val="22"/>
        <w:szCs w:val="22"/>
      </w:rPr>
    </w:lvl>
    <w:lvl w:ilvl="5" w:tplc="FFFFFFFF">
      <w:start w:val="1"/>
      <w:numFmt w:val="lowerRoman"/>
      <w:lvlText w:val="%6."/>
      <w:lvlJc w:val="right"/>
      <w:pPr>
        <w:ind w:left="4680" w:hanging="180"/>
      </w:pPr>
      <w:rPr>
        <w:rFonts w:ascii="Cambria" w:hAnsi="Cambria" w:cs="Cambria"/>
        <w:sz w:val="22"/>
        <w:szCs w:val="22"/>
      </w:rPr>
    </w:lvl>
    <w:lvl w:ilvl="6" w:tplc="FFFFFFFF">
      <w:start w:val="1"/>
      <w:numFmt w:val="decimal"/>
      <w:lvlText w:val="%7."/>
      <w:lvlJc w:val="left"/>
      <w:pPr>
        <w:ind w:left="5400" w:hanging="360"/>
      </w:pPr>
      <w:rPr>
        <w:rFonts w:ascii="Cambria" w:hAnsi="Cambria" w:cs="Cambria"/>
        <w:sz w:val="22"/>
        <w:szCs w:val="22"/>
      </w:rPr>
    </w:lvl>
    <w:lvl w:ilvl="7" w:tplc="FFFFFFFF">
      <w:start w:val="1"/>
      <w:numFmt w:val="lowerLetter"/>
      <w:lvlText w:val="%8."/>
      <w:lvlJc w:val="left"/>
      <w:pPr>
        <w:ind w:left="6120" w:hanging="360"/>
      </w:pPr>
      <w:rPr>
        <w:rFonts w:ascii="Cambria" w:hAnsi="Cambria" w:cs="Cambria"/>
        <w:sz w:val="22"/>
        <w:szCs w:val="22"/>
      </w:rPr>
    </w:lvl>
    <w:lvl w:ilvl="8" w:tplc="FFFFFFFF">
      <w:start w:val="1"/>
      <w:numFmt w:val="lowerRoman"/>
      <w:lvlText w:val="%9."/>
      <w:lvlJc w:val="right"/>
      <w:pPr>
        <w:ind w:left="6840" w:hanging="180"/>
      </w:pPr>
      <w:rPr>
        <w:rFonts w:ascii="Cambria" w:hAnsi="Cambria" w:cs="Cambria"/>
        <w:sz w:val="22"/>
        <w:szCs w:val="22"/>
      </w:rPr>
    </w:lvl>
  </w:abstractNum>
  <w:abstractNum w:abstractNumId="30" w15:restartNumberingAfterBreak="0">
    <w:nsid w:val="00000040"/>
    <w:multiLevelType w:val="hybridMultilevel"/>
    <w:tmpl w:val="8FA89FFE"/>
    <w:lvl w:ilvl="0" w:tplc="746CBAD0">
      <w:start w:val="1"/>
      <w:numFmt w:val="lowerLetter"/>
      <w:lvlText w:val="(%1)"/>
      <w:lvlJc w:val="left"/>
      <w:pPr>
        <w:ind w:left="2160" w:hanging="1440"/>
      </w:pPr>
      <w:rPr>
        <w:rFonts w:ascii="Times New Roman" w:hAnsi="Times New Roman" w:cs="Times New Roman" w:hint="default"/>
        <w:sz w:val="24"/>
        <w:szCs w:val="24"/>
      </w:rPr>
    </w:lvl>
    <w:lvl w:ilvl="1" w:tplc="FFFFFFFF">
      <w:start w:val="1"/>
      <w:numFmt w:val="lowerLetter"/>
      <w:lvlText w:val="%2."/>
      <w:lvlJc w:val="left"/>
      <w:pPr>
        <w:ind w:left="1800" w:hanging="360"/>
      </w:pPr>
      <w:rPr>
        <w:rFonts w:ascii="Cambria" w:hAnsi="Cambria" w:cs="Cambria"/>
        <w:sz w:val="22"/>
        <w:szCs w:val="22"/>
      </w:rPr>
    </w:lvl>
    <w:lvl w:ilvl="2" w:tplc="FFFFFFFF">
      <w:start w:val="1"/>
      <w:numFmt w:val="lowerRoman"/>
      <w:lvlText w:val="%3."/>
      <w:lvlJc w:val="right"/>
      <w:pPr>
        <w:ind w:left="2520" w:hanging="180"/>
      </w:pPr>
      <w:rPr>
        <w:rFonts w:ascii="Cambria" w:hAnsi="Cambria" w:cs="Cambria"/>
        <w:sz w:val="22"/>
        <w:szCs w:val="22"/>
      </w:rPr>
    </w:lvl>
    <w:lvl w:ilvl="3" w:tplc="FFFFFFFF">
      <w:start w:val="1"/>
      <w:numFmt w:val="decimal"/>
      <w:lvlText w:val="%4."/>
      <w:lvlJc w:val="left"/>
      <w:pPr>
        <w:ind w:left="3240" w:hanging="360"/>
      </w:pPr>
      <w:rPr>
        <w:rFonts w:ascii="Cambria" w:hAnsi="Cambria" w:cs="Cambria"/>
        <w:sz w:val="22"/>
        <w:szCs w:val="22"/>
      </w:rPr>
    </w:lvl>
    <w:lvl w:ilvl="4" w:tplc="FFFFFFFF">
      <w:start w:val="1"/>
      <w:numFmt w:val="lowerLetter"/>
      <w:lvlText w:val="%5."/>
      <w:lvlJc w:val="left"/>
      <w:pPr>
        <w:ind w:left="3960" w:hanging="360"/>
      </w:pPr>
      <w:rPr>
        <w:rFonts w:ascii="Cambria" w:hAnsi="Cambria" w:cs="Cambria"/>
        <w:sz w:val="22"/>
        <w:szCs w:val="22"/>
      </w:rPr>
    </w:lvl>
    <w:lvl w:ilvl="5" w:tplc="FFFFFFFF">
      <w:start w:val="1"/>
      <w:numFmt w:val="lowerRoman"/>
      <w:lvlText w:val="%6."/>
      <w:lvlJc w:val="right"/>
      <w:pPr>
        <w:ind w:left="4680" w:hanging="180"/>
      </w:pPr>
      <w:rPr>
        <w:rFonts w:ascii="Cambria" w:hAnsi="Cambria" w:cs="Cambria"/>
        <w:sz w:val="22"/>
        <w:szCs w:val="22"/>
      </w:rPr>
    </w:lvl>
    <w:lvl w:ilvl="6" w:tplc="FFFFFFFF">
      <w:start w:val="1"/>
      <w:numFmt w:val="decimal"/>
      <w:lvlText w:val="%7."/>
      <w:lvlJc w:val="left"/>
      <w:pPr>
        <w:ind w:left="5400" w:hanging="360"/>
      </w:pPr>
      <w:rPr>
        <w:rFonts w:ascii="Cambria" w:hAnsi="Cambria" w:cs="Cambria"/>
        <w:sz w:val="22"/>
        <w:szCs w:val="22"/>
      </w:rPr>
    </w:lvl>
    <w:lvl w:ilvl="7" w:tplc="FFFFFFFF">
      <w:start w:val="1"/>
      <w:numFmt w:val="lowerLetter"/>
      <w:lvlText w:val="%8."/>
      <w:lvlJc w:val="left"/>
      <w:pPr>
        <w:ind w:left="6120" w:hanging="360"/>
      </w:pPr>
      <w:rPr>
        <w:rFonts w:ascii="Cambria" w:hAnsi="Cambria" w:cs="Cambria"/>
        <w:sz w:val="22"/>
        <w:szCs w:val="22"/>
      </w:rPr>
    </w:lvl>
    <w:lvl w:ilvl="8" w:tplc="FFFFFFFF">
      <w:start w:val="1"/>
      <w:numFmt w:val="lowerRoman"/>
      <w:lvlText w:val="%9."/>
      <w:lvlJc w:val="right"/>
      <w:pPr>
        <w:ind w:left="6840" w:hanging="180"/>
      </w:pPr>
      <w:rPr>
        <w:rFonts w:ascii="Cambria" w:hAnsi="Cambria" w:cs="Cambria"/>
        <w:sz w:val="22"/>
        <w:szCs w:val="22"/>
      </w:rPr>
    </w:lvl>
  </w:abstractNum>
  <w:abstractNum w:abstractNumId="31" w15:restartNumberingAfterBreak="0">
    <w:nsid w:val="00000041"/>
    <w:multiLevelType w:val="hybridMultilevel"/>
    <w:tmpl w:val="845EABE2"/>
    <w:lvl w:ilvl="0" w:tplc="9C166E9A">
      <w:start w:val="1"/>
      <w:numFmt w:val="lowerLetter"/>
      <w:lvlText w:val="(%1)"/>
      <w:lvlJc w:val="left"/>
      <w:pPr>
        <w:ind w:left="780" w:hanging="360"/>
      </w:pPr>
      <w:rPr>
        <w:rFonts w:ascii="Times New Roman" w:hAnsi="Times New Roman" w:cs="Times New Roman" w:hint="default"/>
        <w:sz w:val="24"/>
        <w:szCs w:val="24"/>
      </w:rPr>
    </w:lvl>
    <w:lvl w:ilvl="1" w:tplc="FFFFFFFF">
      <w:start w:val="1"/>
      <w:numFmt w:val="lowerLetter"/>
      <w:lvlText w:val="%2."/>
      <w:lvlJc w:val="left"/>
      <w:pPr>
        <w:ind w:left="1500" w:hanging="360"/>
      </w:pPr>
      <w:rPr>
        <w:rFonts w:ascii="Cambria" w:hAnsi="Cambria" w:cs="Cambria"/>
        <w:sz w:val="22"/>
        <w:szCs w:val="22"/>
      </w:rPr>
    </w:lvl>
    <w:lvl w:ilvl="2" w:tplc="FFFFFFFF">
      <w:start w:val="1"/>
      <w:numFmt w:val="lowerRoman"/>
      <w:lvlText w:val="%3."/>
      <w:lvlJc w:val="right"/>
      <w:pPr>
        <w:ind w:left="2220" w:hanging="180"/>
      </w:pPr>
      <w:rPr>
        <w:rFonts w:ascii="Cambria" w:hAnsi="Cambria" w:cs="Cambria"/>
        <w:sz w:val="22"/>
        <w:szCs w:val="22"/>
      </w:rPr>
    </w:lvl>
    <w:lvl w:ilvl="3" w:tplc="FFFFFFFF">
      <w:start w:val="1"/>
      <w:numFmt w:val="decimal"/>
      <w:lvlText w:val="%4."/>
      <w:lvlJc w:val="left"/>
      <w:pPr>
        <w:ind w:left="2940" w:hanging="360"/>
      </w:pPr>
      <w:rPr>
        <w:rFonts w:ascii="Cambria" w:hAnsi="Cambria" w:cs="Cambria"/>
        <w:sz w:val="22"/>
        <w:szCs w:val="22"/>
      </w:rPr>
    </w:lvl>
    <w:lvl w:ilvl="4" w:tplc="FFFFFFFF">
      <w:start w:val="1"/>
      <w:numFmt w:val="lowerLetter"/>
      <w:lvlText w:val="%5."/>
      <w:lvlJc w:val="left"/>
      <w:pPr>
        <w:ind w:left="3660" w:hanging="360"/>
      </w:pPr>
      <w:rPr>
        <w:rFonts w:ascii="Cambria" w:hAnsi="Cambria" w:cs="Cambria"/>
        <w:sz w:val="22"/>
        <w:szCs w:val="22"/>
      </w:rPr>
    </w:lvl>
    <w:lvl w:ilvl="5" w:tplc="FFFFFFFF">
      <w:start w:val="1"/>
      <w:numFmt w:val="lowerRoman"/>
      <w:lvlText w:val="%6."/>
      <w:lvlJc w:val="right"/>
      <w:pPr>
        <w:ind w:left="4380" w:hanging="180"/>
      </w:pPr>
      <w:rPr>
        <w:rFonts w:ascii="Cambria" w:hAnsi="Cambria" w:cs="Cambria"/>
        <w:sz w:val="22"/>
        <w:szCs w:val="22"/>
      </w:rPr>
    </w:lvl>
    <w:lvl w:ilvl="6" w:tplc="FFFFFFFF">
      <w:start w:val="1"/>
      <w:numFmt w:val="decimal"/>
      <w:lvlText w:val="%7."/>
      <w:lvlJc w:val="left"/>
      <w:pPr>
        <w:ind w:left="5100" w:hanging="360"/>
      </w:pPr>
      <w:rPr>
        <w:rFonts w:ascii="Cambria" w:hAnsi="Cambria" w:cs="Cambria"/>
        <w:sz w:val="22"/>
        <w:szCs w:val="22"/>
      </w:rPr>
    </w:lvl>
    <w:lvl w:ilvl="7" w:tplc="FFFFFFFF">
      <w:start w:val="1"/>
      <w:numFmt w:val="lowerLetter"/>
      <w:lvlText w:val="%8."/>
      <w:lvlJc w:val="left"/>
      <w:pPr>
        <w:ind w:left="5820" w:hanging="360"/>
      </w:pPr>
      <w:rPr>
        <w:rFonts w:ascii="Cambria" w:hAnsi="Cambria" w:cs="Cambria"/>
        <w:sz w:val="22"/>
        <w:szCs w:val="22"/>
      </w:rPr>
    </w:lvl>
    <w:lvl w:ilvl="8" w:tplc="FFFFFFFF">
      <w:start w:val="1"/>
      <w:numFmt w:val="lowerRoman"/>
      <w:lvlText w:val="%9."/>
      <w:lvlJc w:val="right"/>
      <w:pPr>
        <w:ind w:left="6540" w:hanging="180"/>
      </w:pPr>
      <w:rPr>
        <w:rFonts w:ascii="Cambria" w:hAnsi="Cambria" w:cs="Cambria"/>
        <w:sz w:val="22"/>
        <w:szCs w:val="22"/>
      </w:rPr>
    </w:lvl>
  </w:abstractNum>
  <w:abstractNum w:abstractNumId="32" w15:restartNumberingAfterBreak="0">
    <w:nsid w:val="00000042"/>
    <w:multiLevelType w:val="hybridMultilevel"/>
    <w:tmpl w:val="10481D52"/>
    <w:lvl w:ilvl="0" w:tplc="FFFFFFFF">
      <w:start w:val="1"/>
      <w:numFmt w:val="lowerLetter"/>
      <w:lvlText w:val="(%1)"/>
      <w:lvlJc w:val="left"/>
      <w:pPr>
        <w:ind w:left="1890" w:hanging="360"/>
      </w:pPr>
      <w:rPr>
        <w:rFonts w:ascii="Cambria" w:hAnsi="Cambria" w:cs="Cambria"/>
        <w:sz w:val="22"/>
        <w:szCs w:val="22"/>
      </w:rPr>
    </w:lvl>
    <w:lvl w:ilvl="1" w:tplc="FFFFFFFF">
      <w:start w:val="1"/>
      <w:numFmt w:val="lowerLetter"/>
      <w:lvlText w:val="%2."/>
      <w:lvlJc w:val="left"/>
      <w:pPr>
        <w:ind w:left="2610" w:hanging="360"/>
      </w:pPr>
      <w:rPr>
        <w:rFonts w:ascii="Cambria" w:hAnsi="Cambria" w:cs="Cambria"/>
        <w:sz w:val="22"/>
        <w:szCs w:val="22"/>
      </w:rPr>
    </w:lvl>
    <w:lvl w:ilvl="2" w:tplc="FFFFFFFF">
      <w:start w:val="1"/>
      <w:numFmt w:val="lowerRoman"/>
      <w:lvlText w:val="%3."/>
      <w:lvlJc w:val="right"/>
      <w:pPr>
        <w:ind w:left="3330" w:hanging="180"/>
      </w:pPr>
      <w:rPr>
        <w:rFonts w:ascii="Cambria" w:hAnsi="Cambria" w:cs="Cambria"/>
        <w:sz w:val="22"/>
        <w:szCs w:val="22"/>
      </w:rPr>
    </w:lvl>
    <w:lvl w:ilvl="3" w:tplc="FFFFFFFF">
      <w:start w:val="1"/>
      <w:numFmt w:val="decimal"/>
      <w:lvlText w:val="%4."/>
      <w:lvlJc w:val="left"/>
      <w:pPr>
        <w:ind w:left="4050" w:hanging="360"/>
      </w:pPr>
      <w:rPr>
        <w:rFonts w:ascii="Cambria" w:hAnsi="Cambria" w:cs="Cambria"/>
        <w:sz w:val="22"/>
        <w:szCs w:val="22"/>
      </w:rPr>
    </w:lvl>
    <w:lvl w:ilvl="4" w:tplc="FFFFFFFF">
      <w:start w:val="1"/>
      <w:numFmt w:val="lowerLetter"/>
      <w:lvlText w:val="%5."/>
      <w:lvlJc w:val="left"/>
      <w:pPr>
        <w:ind w:left="4770" w:hanging="360"/>
      </w:pPr>
      <w:rPr>
        <w:rFonts w:ascii="Cambria" w:hAnsi="Cambria" w:cs="Cambria"/>
        <w:sz w:val="22"/>
        <w:szCs w:val="22"/>
      </w:rPr>
    </w:lvl>
    <w:lvl w:ilvl="5" w:tplc="FFFFFFFF">
      <w:start w:val="1"/>
      <w:numFmt w:val="lowerRoman"/>
      <w:lvlText w:val="%6."/>
      <w:lvlJc w:val="right"/>
      <w:pPr>
        <w:ind w:left="5490" w:hanging="180"/>
      </w:pPr>
      <w:rPr>
        <w:rFonts w:ascii="Cambria" w:hAnsi="Cambria" w:cs="Cambria"/>
        <w:sz w:val="22"/>
        <w:szCs w:val="22"/>
      </w:rPr>
    </w:lvl>
    <w:lvl w:ilvl="6" w:tplc="FFFFFFFF">
      <w:start w:val="1"/>
      <w:numFmt w:val="decimal"/>
      <w:lvlText w:val="%7."/>
      <w:lvlJc w:val="left"/>
      <w:pPr>
        <w:ind w:left="6210" w:hanging="360"/>
      </w:pPr>
      <w:rPr>
        <w:rFonts w:ascii="Cambria" w:hAnsi="Cambria" w:cs="Cambria"/>
        <w:sz w:val="22"/>
        <w:szCs w:val="22"/>
      </w:rPr>
    </w:lvl>
    <w:lvl w:ilvl="7" w:tplc="FFFFFFFF">
      <w:start w:val="1"/>
      <w:numFmt w:val="lowerLetter"/>
      <w:lvlText w:val="%8."/>
      <w:lvlJc w:val="left"/>
      <w:pPr>
        <w:ind w:left="6930" w:hanging="360"/>
      </w:pPr>
      <w:rPr>
        <w:rFonts w:ascii="Cambria" w:hAnsi="Cambria" w:cs="Cambria"/>
        <w:sz w:val="22"/>
        <w:szCs w:val="22"/>
      </w:rPr>
    </w:lvl>
    <w:lvl w:ilvl="8" w:tplc="FFFFFFFF">
      <w:start w:val="1"/>
      <w:numFmt w:val="lowerRoman"/>
      <w:lvlText w:val="%9."/>
      <w:lvlJc w:val="right"/>
      <w:pPr>
        <w:ind w:left="7650" w:hanging="180"/>
      </w:pPr>
      <w:rPr>
        <w:rFonts w:ascii="Cambria" w:hAnsi="Cambria" w:cs="Cambria"/>
        <w:sz w:val="22"/>
        <w:szCs w:val="22"/>
      </w:rPr>
    </w:lvl>
  </w:abstractNum>
  <w:abstractNum w:abstractNumId="33" w15:restartNumberingAfterBreak="0">
    <w:nsid w:val="00000043"/>
    <w:multiLevelType w:val="hybridMultilevel"/>
    <w:tmpl w:val="57B661DA"/>
    <w:lvl w:ilvl="0" w:tplc="2A6CCEB4">
      <w:start w:val="3"/>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4" w15:restartNumberingAfterBreak="0">
    <w:nsid w:val="00000044"/>
    <w:multiLevelType w:val="hybridMultilevel"/>
    <w:tmpl w:val="D110E24A"/>
    <w:lvl w:ilvl="0" w:tplc="3754F9D4">
      <w:start w:val="1"/>
      <w:numFmt w:val="lowerRoman"/>
      <w:lvlText w:val="%1."/>
      <w:lvlJc w:val="left"/>
      <w:pPr>
        <w:ind w:left="1800" w:hanging="360"/>
      </w:pPr>
      <w:rPr>
        <w:rFonts w:cs="Times New Roman" w:hint="eastAsia"/>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14"/>
  </w:num>
  <w:num w:numId="2">
    <w:abstractNumId w:val="24"/>
  </w:num>
  <w:num w:numId="3">
    <w:abstractNumId w:val="32"/>
  </w:num>
  <w:num w:numId="4">
    <w:abstractNumId w:val="18"/>
  </w:num>
  <w:num w:numId="5">
    <w:abstractNumId w:val="29"/>
  </w:num>
  <w:num w:numId="6">
    <w:abstractNumId w:val="20"/>
  </w:num>
  <w:num w:numId="7">
    <w:abstractNumId w:val="25"/>
  </w:num>
  <w:num w:numId="8">
    <w:abstractNumId w:val="10"/>
  </w:num>
  <w:num w:numId="9">
    <w:abstractNumId w:val="8"/>
  </w:num>
  <w:num w:numId="10">
    <w:abstractNumId w:val="23"/>
  </w:num>
  <w:num w:numId="11">
    <w:abstractNumId w:val="31"/>
  </w:num>
  <w:num w:numId="12">
    <w:abstractNumId w:val="17"/>
  </w:num>
  <w:num w:numId="13">
    <w:abstractNumId w:val="28"/>
  </w:num>
  <w:num w:numId="14">
    <w:abstractNumId w:val="21"/>
  </w:num>
  <w:num w:numId="15">
    <w:abstractNumId w:val="16"/>
  </w:num>
  <w:num w:numId="16">
    <w:abstractNumId w:val="30"/>
  </w:num>
  <w:num w:numId="17">
    <w:abstractNumId w:val="19"/>
  </w:num>
  <w:num w:numId="18">
    <w:abstractNumId w:val="27"/>
  </w:num>
  <w:num w:numId="19">
    <w:abstractNumId w:val="0"/>
  </w:num>
  <w:num w:numId="20">
    <w:abstractNumId w:val="7"/>
  </w:num>
  <w:num w:numId="21">
    <w:abstractNumId w:val="3"/>
  </w:num>
  <w:num w:numId="22">
    <w:abstractNumId w:val="4"/>
  </w:num>
  <w:num w:numId="23">
    <w:abstractNumId w:val="1"/>
  </w:num>
  <w:num w:numId="24">
    <w:abstractNumId w:val="2"/>
  </w:num>
  <w:num w:numId="25">
    <w:abstractNumId w:val="6"/>
  </w:num>
  <w:num w:numId="26">
    <w:abstractNumId w:val="5"/>
  </w:num>
  <w:num w:numId="27">
    <w:abstractNumId w:val="9"/>
  </w:num>
  <w:num w:numId="28">
    <w:abstractNumId w:val="22"/>
  </w:num>
  <w:num w:numId="29">
    <w:abstractNumId w:val="15"/>
  </w:num>
  <w:num w:numId="30">
    <w:abstractNumId w:val="11"/>
  </w:num>
  <w:num w:numId="31">
    <w:abstractNumId w:val="12"/>
  </w:num>
  <w:num w:numId="32">
    <w:abstractNumId w:val="13"/>
  </w:num>
  <w:num w:numId="33">
    <w:abstractNumId w:val="26"/>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5A"/>
    <w:rsid w:val="000021B4"/>
    <w:rsid w:val="0000292C"/>
    <w:rsid w:val="00002B27"/>
    <w:rsid w:val="00003343"/>
    <w:rsid w:val="00004490"/>
    <w:rsid w:val="00015F3B"/>
    <w:rsid w:val="00026D0F"/>
    <w:rsid w:val="00030633"/>
    <w:rsid w:val="000321F8"/>
    <w:rsid w:val="00034D41"/>
    <w:rsid w:val="00050ACA"/>
    <w:rsid w:val="00052F24"/>
    <w:rsid w:val="000651B1"/>
    <w:rsid w:val="0007380F"/>
    <w:rsid w:val="00074686"/>
    <w:rsid w:val="0008275D"/>
    <w:rsid w:val="000832C3"/>
    <w:rsid w:val="00085870"/>
    <w:rsid w:val="0009385A"/>
    <w:rsid w:val="00094E24"/>
    <w:rsid w:val="00097557"/>
    <w:rsid w:val="000A1E76"/>
    <w:rsid w:val="000A7306"/>
    <w:rsid w:val="000A7FE6"/>
    <w:rsid w:val="000B32D5"/>
    <w:rsid w:val="000B583B"/>
    <w:rsid w:val="000E27F0"/>
    <w:rsid w:val="000E286A"/>
    <w:rsid w:val="000E2E14"/>
    <w:rsid w:val="000F4EB8"/>
    <w:rsid w:val="000F6492"/>
    <w:rsid w:val="00101A30"/>
    <w:rsid w:val="00103005"/>
    <w:rsid w:val="00106860"/>
    <w:rsid w:val="00123A22"/>
    <w:rsid w:val="0012686D"/>
    <w:rsid w:val="00127053"/>
    <w:rsid w:val="00127F2A"/>
    <w:rsid w:val="00135CD7"/>
    <w:rsid w:val="00136CFC"/>
    <w:rsid w:val="00145F1B"/>
    <w:rsid w:val="00146E7E"/>
    <w:rsid w:val="001471E1"/>
    <w:rsid w:val="00157EF1"/>
    <w:rsid w:val="00161737"/>
    <w:rsid w:val="001719E1"/>
    <w:rsid w:val="00187804"/>
    <w:rsid w:val="00192559"/>
    <w:rsid w:val="001942E6"/>
    <w:rsid w:val="00196C32"/>
    <w:rsid w:val="001B01B0"/>
    <w:rsid w:val="001C40CA"/>
    <w:rsid w:val="001C6A48"/>
    <w:rsid w:val="001D045E"/>
    <w:rsid w:val="001D3FC0"/>
    <w:rsid w:val="001E269B"/>
    <w:rsid w:val="001E568D"/>
    <w:rsid w:val="001E6AC9"/>
    <w:rsid w:val="001F25A9"/>
    <w:rsid w:val="00202524"/>
    <w:rsid w:val="00204048"/>
    <w:rsid w:val="0020605B"/>
    <w:rsid w:val="00206FF6"/>
    <w:rsid w:val="00213730"/>
    <w:rsid w:val="00221F18"/>
    <w:rsid w:val="00225903"/>
    <w:rsid w:val="00225D21"/>
    <w:rsid w:val="002267CF"/>
    <w:rsid w:val="00230323"/>
    <w:rsid w:val="002425B2"/>
    <w:rsid w:val="00243C04"/>
    <w:rsid w:val="002449AA"/>
    <w:rsid w:val="00247C92"/>
    <w:rsid w:val="00267BE0"/>
    <w:rsid w:val="00275F66"/>
    <w:rsid w:val="00281C65"/>
    <w:rsid w:val="00282B1E"/>
    <w:rsid w:val="00292D47"/>
    <w:rsid w:val="00295A62"/>
    <w:rsid w:val="00297326"/>
    <w:rsid w:val="002B0B8A"/>
    <w:rsid w:val="002B2427"/>
    <w:rsid w:val="002B55A4"/>
    <w:rsid w:val="002B705F"/>
    <w:rsid w:val="002C0D9B"/>
    <w:rsid w:val="002C1F1E"/>
    <w:rsid w:val="002D6459"/>
    <w:rsid w:val="002E441A"/>
    <w:rsid w:val="002E50CF"/>
    <w:rsid w:val="002F341A"/>
    <w:rsid w:val="00300CDF"/>
    <w:rsid w:val="00304A63"/>
    <w:rsid w:val="00310077"/>
    <w:rsid w:val="00310434"/>
    <w:rsid w:val="003178B6"/>
    <w:rsid w:val="00323659"/>
    <w:rsid w:val="00326E8B"/>
    <w:rsid w:val="00335A5C"/>
    <w:rsid w:val="00336990"/>
    <w:rsid w:val="00336BCD"/>
    <w:rsid w:val="00346F5E"/>
    <w:rsid w:val="00347043"/>
    <w:rsid w:val="00351C31"/>
    <w:rsid w:val="00352782"/>
    <w:rsid w:val="00356A54"/>
    <w:rsid w:val="00356D6C"/>
    <w:rsid w:val="0038139E"/>
    <w:rsid w:val="00387ED8"/>
    <w:rsid w:val="003928FE"/>
    <w:rsid w:val="0039719C"/>
    <w:rsid w:val="00397AAC"/>
    <w:rsid w:val="003B4303"/>
    <w:rsid w:val="003C03A9"/>
    <w:rsid w:val="003C0723"/>
    <w:rsid w:val="003C6D74"/>
    <w:rsid w:val="003D222B"/>
    <w:rsid w:val="003E2A58"/>
    <w:rsid w:val="003E3B1B"/>
    <w:rsid w:val="003E5C02"/>
    <w:rsid w:val="003F0E86"/>
    <w:rsid w:val="003F790A"/>
    <w:rsid w:val="00400689"/>
    <w:rsid w:val="0040195D"/>
    <w:rsid w:val="0040553A"/>
    <w:rsid w:val="0041437A"/>
    <w:rsid w:val="00422A34"/>
    <w:rsid w:val="0042308E"/>
    <w:rsid w:val="004311E6"/>
    <w:rsid w:val="004346D7"/>
    <w:rsid w:val="00444987"/>
    <w:rsid w:val="004460BE"/>
    <w:rsid w:val="0045335A"/>
    <w:rsid w:val="00455A93"/>
    <w:rsid w:val="004635E0"/>
    <w:rsid w:val="00473A92"/>
    <w:rsid w:val="00474CE1"/>
    <w:rsid w:val="0048250B"/>
    <w:rsid w:val="004865A9"/>
    <w:rsid w:val="004A096D"/>
    <w:rsid w:val="004A6350"/>
    <w:rsid w:val="004B149D"/>
    <w:rsid w:val="004B2296"/>
    <w:rsid w:val="004B3145"/>
    <w:rsid w:val="004B7CE0"/>
    <w:rsid w:val="004D724E"/>
    <w:rsid w:val="004E0436"/>
    <w:rsid w:val="004F0C47"/>
    <w:rsid w:val="004F0DF4"/>
    <w:rsid w:val="004F5FFC"/>
    <w:rsid w:val="0050158F"/>
    <w:rsid w:val="00505A20"/>
    <w:rsid w:val="0051074F"/>
    <w:rsid w:val="005131D0"/>
    <w:rsid w:val="0052040C"/>
    <w:rsid w:val="0052052A"/>
    <w:rsid w:val="00521998"/>
    <w:rsid w:val="00535AA4"/>
    <w:rsid w:val="00546397"/>
    <w:rsid w:val="0055488C"/>
    <w:rsid w:val="00560AD5"/>
    <w:rsid w:val="00563233"/>
    <w:rsid w:val="00563BF3"/>
    <w:rsid w:val="00564F50"/>
    <w:rsid w:val="00572032"/>
    <w:rsid w:val="00583050"/>
    <w:rsid w:val="00587244"/>
    <w:rsid w:val="00595EEE"/>
    <w:rsid w:val="00595FDA"/>
    <w:rsid w:val="005A3C13"/>
    <w:rsid w:val="005B002B"/>
    <w:rsid w:val="005B497C"/>
    <w:rsid w:val="005B5520"/>
    <w:rsid w:val="005B706D"/>
    <w:rsid w:val="005C249D"/>
    <w:rsid w:val="005D4A3C"/>
    <w:rsid w:val="005F2376"/>
    <w:rsid w:val="005F5AB1"/>
    <w:rsid w:val="00600570"/>
    <w:rsid w:val="00600DC6"/>
    <w:rsid w:val="00602BA1"/>
    <w:rsid w:val="00607E7D"/>
    <w:rsid w:val="0061145A"/>
    <w:rsid w:val="00612A7A"/>
    <w:rsid w:val="006221BA"/>
    <w:rsid w:val="006257A9"/>
    <w:rsid w:val="00625D00"/>
    <w:rsid w:val="00646B67"/>
    <w:rsid w:val="00647480"/>
    <w:rsid w:val="00653AB9"/>
    <w:rsid w:val="00672CF1"/>
    <w:rsid w:val="0067475E"/>
    <w:rsid w:val="006953C7"/>
    <w:rsid w:val="006D35D6"/>
    <w:rsid w:val="006E16D8"/>
    <w:rsid w:val="006E3AAA"/>
    <w:rsid w:val="006E58FC"/>
    <w:rsid w:val="006F769C"/>
    <w:rsid w:val="00700E63"/>
    <w:rsid w:val="00704741"/>
    <w:rsid w:val="00705831"/>
    <w:rsid w:val="00707906"/>
    <w:rsid w:val="007109E7"/>
    <w:rsid w:val="00713652"/>
    <w:rsid w:val="00715754"/>
    <w:rsid w:val="007247CE"/>
    <w:rsid w:val="00725B63"/>
    <w:rsid w:val="00731047"/>
    <w:rsid w:val="007342F5"/>
    <w:rsid w:val="00740384"/>
    <w:rsid w:val="00740D6B"/>
    <w:rsid w:val="007414A9"/>
    <w:rsid w:val="00744835"/>
    <w:rsid w:val="00747EC5"/>
    <w:rsid w:val="00750755"/>
    <w:rsid w:val="0076729E"/>
    <w:rsid w:val="007727A0"/>
    <w:rsid w:val="00773E5A"/>
    <w:rsid w:val="00774DC4"/>
    <w:rsid w:val="00785AF2"/>
    <w:rsid w:val="00792B27"/>
    <w:rsid w:val="007A0F08"/>
    <w:rsid w:val="007A2FD5"/>
    <w:rsid w:val="007A564F"/>
    <w:rsid w:val="007C00F5"/>
    <w:rsid w:val="007C3AF7"/>
    <w:rsid w:val="007C45BB"/>
    <w:rsid w:val="007C4761"/>
    <w:rsid w:val="007C5C2D"/>
    <w:rsid w:val="007D0010"/>
    <w:rsid w:val="007D28F5"/>
    <w:rsid w:val="007D292C"/>
    <w:rsid w:val="007E2DAE"/>
    <w:rsid w:val="007E3E24"/>
    <w:rsid w:val="007E70F6"/>
    <w:rsid w:val="007F4D37"/>
    <w:rsid w:val="0080244F"/>
    <w:rsid w:val="008103BD"/>
    <w:rsid w:val="00812D2E"/>
    <w:rsid w:val="00814400"/>
    <w:rsid w:val="00814C26"/>
    <w:rsid w:val="00827AE6"/>
    <w:rsid w:val="008329B9"/>
    <w:rsid w:val="00833D31"/>
    <w:rsid w:val="008435A1"/>
    <w:rsid w:val="008502C4"/>
    <w:rsid w:val="00850826"/>
    <w:rsid w:val="00850CAF"/>
    <w:rsid w:val="00861DB4"/>
    <w:rsid w:val="00863D1A"/>
    <w:rsid w:val="00880616"/>
    <w:rsid w:val="00880EBD"/>
    <w:rsid w:val="00887A4B"/>
    <w:rsid w:val="00891C99"/>
    <w:rsid w:val="0089305F"/>
    <w:rsid w:val="008A1F3A"/>
    <w:rsid w:val="008A2288"/>
    <w:rsid w:val="008B12D7"/>
    <w:rsid w:val="008C3C5B"/>
    <w:rsid w:val="008C5981"/>
    <w:rsid w:val="008C5F90"/>
    <w:rsid w:val="008D4FF1"/>
    <w:rsid w:val="008E1FF3"/>
    <w:rsid w:val="008E2602"/>
    <w:rsid w:val="008F03D6"/>
    <w:rsid w:val="008F4816"/>
    <w:rsid w:val="008F6C32"/>
    <w:rsid w:val="00912945"/>
    <w:rsid w:val="00913058"/>
    <w:rsid w:val="00914E1B"/>
    <w:rsid w:val="00915D08"/>
    <w:rsid w:val="00920A5F"/>
    <w:rsid w:val="009218D6"/>
    <w:rsid w:val="00923F71"/>
    <w:rsid w:val="00936A16"/>
    <w:rsid w:val="009401E1"/>
    <w:rsid w:val="009551BD"/>
    <w:rsid w:val="00957EF3"/>
    <w:rsid w:val="009611BC"/>
    <w:rsid w:val="009629EB"/>
    <w:rsid w:val="00976B0D"/>
    <w:rsid w:val="00981BA7"/>
    <w:rsid w:val="009A40AE"/>
    <w:rsid w:val="009B391E"/>
    <w:rsid w:val="009B456A"/>
    <w:rsid w:val="009C483E"/>
    <w:rsid w:val="009D1C84"/>
    <w:rsid w:val="009D4106"/>
    <w:rsid w:val="009F5C6B"/>
    <w:rsid w:val="009F6B76"/>
    <w:rsid w:val="00A02A97"/>
    <w:rsid w:val="00A36F5F"/>
    <w:rsid w:val="00A43407"/>
    <w:rsid w:val="00A52783"/>
    <w:rsid w:val="00A54E90"/>
    <w:rsid w:val="00A5714F"/>
    <w:rsid w:val="00A64545"/>
    <w:rsid w:val="00A709F5"/>
    <w:rsid w:val="00A71510"/>
    <w:rsid w:val="00A73BA5"/>
    <w:rsid w:val="00A80C87"/>
    <w:rsid w:val="00A812BA"/>
    <w:rsid w:val="00A87766"/>
    <w:rsid w:val="00A90FF6"/>
    <w:rsid w:val="00A9170D"/>
    <w:rsid w:val="00A9276E"/>
    <w:rsid w:val="00AA0774"/>
    <w:rsid w:val="00AA0919"/>
    <w:rsid w:val="00AB24AE"/>
    <w:rsid w:val="00AC0D57"/>
    <w:rsid w:val="00AC13AA"/>
    <w:rsid w:val="00AC4925"/>
    <w:rsid w:val="00AD082D"/>
    <w:rsid w:val="00AD0A3A"/>
    <w:rsid w:val="00AD295D"/>
    <w:rsid w:val="00AF3268"/>
    <w:rsid w:val="00AF3F54"/>
    <w:rsid w:val="00AF7076"/>
    <w:rsid w:val="00AF7CE2"/>
    <w:rsid w:val="00B152C3"/>
    <w:rsid w:val="00B24177"/>
    <w:rsid w:val="00B25FC3"/>
    <w:rsid w:val="00B3037F"/>
    <w:rsid w:val="00B30AC0"/>
    <w:rsid w:val="00B32434"/>
    <w:rsid w:val="00B3674A"/>
    <w:rsid w:val="00B43A97"/>
    <w:rsid w:val="00B43BE0"/>
    <w:rsid w:val="00B45FBA"/>
    <w:rsid w:val="00B5450C"/>
    <w:rsid w:val="00B55C83"/>
    <w:rsid w:val="00B55D18"/>
    <w:rsid w:val="00B56A72"/>
    <w:rsid w:val="00B57671"/>
    <w:rsid w:val="00B5769D"/>
    <w:rsid w:val="00B615DD"/>
    <w:rsid w:val="00B61BD9"/>
    <w:rsid w:val="00B655CC"/>
    <w:rsid w:val="00B667E6"/>
    <w:rsid w:val="00B724EE"/>
    <w:rsid w:val="00B75BFC"/>
    <w:rsid w:val="00B7660E"/>
    <w:rsid w:val="00B766FB"/>
    <w:rsid w:val="00B93146"/>
    <w:rsid w:val="00B9479A"/>
    <w:rsid w:val="00B9488D"/>
    <w:rsid w:val="00B9529C"/>
    <w:rsid w:val="00B95F4F"/>
    <w:rsid w:val="00BA0513"/>
    <w:rsid w:val="00BA2789"/>
    <w:rsid w:val="00BA3B9A"/>
    <w:rsid w:val="00BA52C7"/>
    <w:rsid w:val="00BB4176"/>
    <w:rsid w:val="00BB7DD6"/>
    <w:rsid w:val="00BC7D1B"/>
    <w:rsid w:val="00BD706C"/>
    <w:rsid w:val="00BE07A9"/>
    <w:rsid w:val="00BE551F"/>
    <w:rsid w:val="00BF57D1"/>
    <w:rsid w:val="00C06A2E"/>
    <w:rsid w:val="00C13B4B"/>
    <w:rsid w:val="00C13D29"/>
    <w:rsid w:val="00C13E51"/>
    <w:rsid w:val="00C14531"/>
    <w:rsid w:val="00C17DBA"/>
    <w:rsid w:val="00C25F3E"/>
    <w:rsid w:val="00C27EC5"/>
    <w:rsid w:val="00C302BA"/>
    <w:rsid w:val="00C312A2"/>
    <w:rsid w:val="00C3133B"/>
    <w:rsid w:val="00C512A8"/>
    <w:rsid w:val="00C53804"/>
    <w:rsid w:val="00C54C30"/>
    <w:rsid w:val="00C55C76"/>
    <w:rsid w:val="00C70FBA"/>
    <w:rsid w:val="00C73C2F"/>
    <w:rsid w:val="00C808BF"/>
    <w:rsid w:val="00C97B8A"/>
    <w:rsid w:val="00CA6274"/>
    <w:rsid w:val="00CB361F"/>
    <w:rsid w:val="00CB4609"/>
    <w:rsid w:val="00CD6A21"/>
    <w:rsid w:val="00CE302F"/>
    <w:rsid w:val="00CE4198"/>
    <w:rsid w:val="00CE43CE"/>
    <w:rsid w:val="00CF5396"/>
    <w:rsid w:val="00CF5B8F"/>
    <w:rsid w:val="00D0416D"/>
    <w:rsid w:val="00D13BAD"/>
    <w:rsid w:val="00D2079A"/>
    <w:rsid w:val="00D22C13"/>
    <w:rsid w:val="00D25E07"/>
    <w:rsid w:val="00D278EA"/>
    <w:rsid w:val="00D3183A"/>
    <w:rsid w:val="00D34873"/>
    <w:rsid w:val="00D42D8A"/>
    <w:rsid w:val="00D43AB8"/>
    <w:rsid w:val="00D445A0"/>
    <w:rsid w:val="00D45F87"/>
    <w:rsid w:val="00D5428F"/>
    <w:rsid w:val="00D63757"/>
    <w:rsid w:val="00D73217"/>
    <w:rsid w:val="00D7698B"/>
    <w:rsid w:val="00D83E1D"/>
    <w:rsid w:val="00D84B61"/>
    <w:rsid w:val="00D90636"/>
    <w:rsid w:val="00D962A8"/>
    <w:rsid w:val="00DA3B2F"/>
    <w:rsid w:val="00DB1DA0"/>
    <w:rsid w:val="00DB293F"/>
    <w:rsid w:val="00DC2047"/>
    <w:rsid w:val="00DC3C2C"/>
    <w:rsid w:val="00DC503C"/>
    <w:rsid w:val="00DD44C3"/>
    <w:rsid w:val="00DE2B25"/>
    <w:rsid w:val="00DE4E80"/>
    <w:rsid w:val="00DE7BD8"/>
    <w:rsid w:val="00DF580E"/>
    <w:rsid w:val="00E034C4"/>
    <w:rsid w:val="00E03F07"/>
    <w:rsid w:val="00E05D40"/>
    <w:rsid w:val="00E1497D"/>
    <w:rsid w:val="00E2795C"/>
    <w:rsid w:val="00E351DE"/>
    <w:rsid w:val="00E37411"/>
    <w:rsid w:val="00E4254B"/>
    <w:rsid w:val="00E44624"/>
    <w:rsid w:val="00E45817"/>
    <w:rsid w:val="00E47770"/>
    <w:rsid w:val="00E54DEA"/>
    <w:rsid w:val="00E55A20"/>
    <w:rsid w:val="00E57605"/>
    <w:rsid w:val="00E71C3E"/>
    <w:rsid w:val="00E73050"/>
    <w:rsid w:val="00E83FE5"/>
    <w:rsid w:val="00E904FA"/>
    <w:rsid w:val="00E91C9A"/>
    <w:rsid w:val="00EA0A50"/>
    <w:rsid w:val="00EA20AA"/>
    <w:rsid w:val="00EA7D47"/>
    <w:rsid w:val="00EB1118"/>
    <w:rsid w:val="00EB6D9A"/>
    <w:rsid w:val="00EC11FB"/>
    <w:rsid w:val="00EC1C77"/>
    <w:rsid w:val="00EC6A53"/>
    <w:rsid w:val="00ED6404"/>
    <w:rsid w:val="00EE7D98"/>
    <w:rsid w:val="00EF4573"/>
    <w:rsid w:val="00F02A09"/>
    <w:rsid w:val="00F06143"/>
    <w:rsid w:val="00F11136"/>
    <w:rsid w:val="00F13C10"/>
    <w:rsid w:val="00F23AD5"/>
    <w:rsid w:val="00F31E02"/>
    <w:rsid w:val="00F3668E"/>
    <w:rsid w:val="00F37BED"/>
    <w:rsid w:val="00F41498"/>
    <w:rsid w:val="00F4631F"/>
    <w:rsid w:val="00F55387"/>
    <w:rsid w:val="00F5563C"/>
    <w:rsid w:val="00F63E94"/>
    <w:rsid w:val="00F72EB7"/>
    <w:rsid w:val="00F831AC"/>
    <w:rsid w:val="00F83D1E"/>
    <w:rsid w:val="00F95D80"/>
    <w:rsid w:val="00FA2D20"/>
    <w:rsid w:val="00FA3C55"/>
    <w:rsid w:val="00FA5776"/>
    <w:rsid w:val="00FC0432"/>
    <w:rsid w:val="00FC20EF"/>
    <w:rsid w:val="00FC3A64"/>
    <w:rsid w:val="00FC3AFC"/>
    <w:rsid w:val="00FC45D2"/>
    <w:rsid w:val="00FC52C3"/>
    <w:rsid w:val="00FC657B"/>
    <w:rsid w:val="00FD295A"/>
    <w:rsid w:val="00FD31BD"/>
    <w:rsid w:val="00FE0E1F"/>
    <w:rsid w:val="00FE41B8"/>
    <w:rsid w:val="00FE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78520FA-13F4-4748-A71F-7672F13F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heme="minorBidi" w:hAnsiTheme="minorBidi" w:cs="Times New Roman"/>
    </w:rPr>
  </w:style>
  <w:style w:type="paragraph" w:styleId="Heading1">
    <w:name w:val="heading 1"/>
    <w:aliases w:val="h1"/>
    <w:basedOn w:val="Normal"/>
    <w:next w:val="Normal"/>
    <w:link w:val="Heading1Char"/>
    <w:uiPriority w:val="99"/>
    <w:qFormat/>
    <w:pPr>
      <w:keepNext/>
      <w:spacing w:after="0" w:line="240" w:lineRule="auto"/>
      <w:outlineLvl w:val="0"/>
    </w:pPr>
    <w:rPr>
      <w:rFonts w:ascii="Times New Roman" w:hAnsi="Times New Roman"/>
      <w:i/>
      <w:sz w:val="18"/>
      <w:szCs w:val="24"/>
    </w:rPr>
  </w:style>
  <w:style w:type="paragraph" w:styleId="Heading2">
    <w:name w:val="heading 2"/>
    <w:aliases w:val="h2"/>
    <w:basedOn w:val="Normal"/>
    <w:next w:val="Normal"/>
    <w:link w:val="Heading2Char"/>
    <w:uiPriority w:val="99"/>
    <w:qFormat/>
    <w:pPr>
      <w:widowControl w:val="0"/>
      <w:pBdr>
        <w:bottom w:val="single" w:sz="4" w:space="1" w:color="622423"/>
      </w:pBdr>
      <w:spacing w:before="400" w:line="252" w:lineRule="auto"/>
      <w:jc w:val="center"/>
      <w:outlineLvl w:val="1"/>
    </w:pPr>
    <w:rPr>
      <w:rFonts w:ascii="Cambria" w:hAnsi="Cambria"/>
      <w:caps/>
      <w:color w:val="632423"/>
      <w:spacing w:val="15"/>
      <w:sz w:val="24"/>
      <w:szCs w:val="24"/>
    </w:rPr>
  </w:style>
  <w:style w:type="paragraph" w:styleId="Heading3">
    <w:name w:val="heading 3"/>
    <w:aliases w:val="h3"/>
    <w:basedOn w:val="Normal"/>
    <w:next w:val="Normal"/>
    <w:link w:val="Heading3Char"/>
    <w:hidden/>
    <w:uiPriority w:val="99"/>
    <w:qFormat/>
    <w:pPr>
      <w:widowControl w:val="0"/>
      <w:pBdr>
        <w:top w:val="dotted" w:sz="4" w:space="1" w:color="622423"/>
        <w:bottom w:val="dotted" w:sz="4" w:space="1" w:color="622423"/>
      </w:pBdr>
      <w:spacing w:before="300" w:line="252" w:lineRule="auto"/>
      <w:jc w:val="center"/>
      <w:outlineLvl w:val="2"/>
    </w:pPr>
    <w:rPr>
      <w:rFonts w:ascii="Times New Roman" w:hAnsi="Times New Roman"/>
      <w:caps/>
      <w:color w:val="622423"/>
      <w:sz w:val="24"/>
      <w:szCs w:val="24"/>
    </w:rPr>
  </w:style>
  <w:style w:type="paragraph" w:styleId="Heading4">
    <w:name w:val="heading 4"/>
    <w:aliases w:val="h4"/>
    <w:basedOn w:val="Normal"/>
    <w:next w:val="Normal"/>
    <w:link w:val="Heading4Char"/>
    <w:hidden/>
    <w:uiPriority w:val="99"/>
    <w:qFormat/>
    <w:pPr>
      <w:widowControl w:val="0"/>
      <w:pBdr>
        <w:bottom w:val="dotted" w:sz="4" w:space="1" w:color="943634"/>
      </w:pBdr>
      <w:spacing w:after="120" w:line="252" w:lineRule="auto"/>
      <w:jc w:val="center"/>
      <w:outlineLvl w:val="3"/>
    </w:pPr>
    <w:rPr>
      <w:rFonts w:ascii="Times New Roman" w:hAnsi="Times New Roman"/>
      <w:caps/>
      <w:color w:val="622423"/>
      <w:spacing w:val="10"/>
    </w:rPr>
  </w:style>
  <w:style w:type="paragraph" w:styleId="Heading5">
    <w:name w:val="heading 5"/>
    <w:aliases w:val="h5"/>
    <w:basedOn w:val="Normal"/>
    <w:next w:val="Normal"/>
    <w:link w:val="Heading5Char"/>
    <w:hidden/>
    <w:uiPriority w:val="99"/>
    <w:qFormat/>
    <w:pPr>
      <w:widowControl w:val="0"/>
      <w:spacing w:before="320" w:after="120" w:line="252" w:lineRule="auto"/>
      <w:jc w:val="center"/>
      <w:outlineLvl w:val="4"/>
    </w:pPr>
    <w:rPr>
      <w:rFonts w:ascii="Times New Roman" w:hAnsi="Times New Roman"/>
      <w:caps/>
      <w:color w:val="622423"/>
      <w:spacing w:val="10"/>
    </w:rPr>
  </w:style>
  <w:style w:type="paragraph" w:styleId="Heading6">
    <w:name w:val="heading 6"/>
    <w:aliases w:val="h6"/>
    <w:basedOn w:val="Normal"/>
    <w:next w:val="Normal"/>
    <w:link w:val="Heading6Char"/>
    <w:hidden/>
    <w:uiPriority w:val="99"/>
    <w:qFormat/>
    <w:pPr>
      <w:widowControl w:val="0"/>
      <w:spacing w:after="120" w:line="252" w:lineRule="auto"/>
      <w:jc w:val="center"/>
      <w:outlineLvl w:val="5"/>
    </w:pPr>
    <w:rPr>
      <w:rFonts w:ascii="Times New Roman" w:hAnsi="Times New Roman"/>
      <w:caps/>
      <w:color w:val="943634"/>
      <w:spacing w:val="10"/>
    </w:rPr>
  </w:style>
  <w:style w:type="paragraph" w:styleId="Heading7">
    <w:name w:val="heading 7"/>
    <w:aliases w:val="h7"/>
    <w:basedOn w:val="Normal"/>
    <w:next w:val="Normal"/>
    <w:link w:val="Heading7Char"/>
    <w:hidden/>
    <w:uiPriority w:val="99"/>
    <w:qFormat/>
    <w:pPr>
      <w:widowControl w:val="0"/>
      <w:spacing w:after="120" w:line="252" w:lineRule="auto"/>
      <w:jc w:val="center"/>
      <w:outlineLvl w:val="6"/>
    </w:pPr>
    <w:rPr>
      <w:rFonts w:ascii="Times New Roman" w:hAnsi="Times New Roman"/>
      <w:i/>
      <w:caps/>
      <w:color w:val="943634"/>
      <w:spacing w:val="10"/>
    </w:rPr>
  </w:style>
  <w:style w:type="paragraph" w:styleId="Heading8">
    <w:name w:val="heading 8"/>
    <w:aliases w:val="h8"/>
    <w:basedOn w:val="Normal"/>
    <w:next w:val="Normal"/>
    <w:link w:val="Heading8Char"/>
    <w:hidden/>
    <w:uiPriority w:val="99"/>
    <w:qFormat/>
    <w:pPr>
      <w:widowControl w:val="0"/>
      <w:spacing w:after="120" w:line="252" w:lineRule="auto"/>
      <w:jc w:val="center"/>
      <w:outlineLvl w:val="7"/>
    </w:pPr>
    <w:rPr>
      <w:rFonts w:ascii="Times New Roman" w:hAnsi="Times New Roman"/>
      <w:caps/>
      <w:spacing w:val="10"/>
      <w:sz w:val="20"/>
      <w:szCs w:val="20"/>
    </w:rPr>
  </w:style>
  <w:style w:type="paragraph" w:styleId="Heading9">
    <w:name w:val="heading 9"/>
    <w:aliases w:val="h9"/>
    <w:basedOn w:val="Normal"/>
    <w:next w:val="Normal"/>
    <w:link w:val="Heading9Char"/>
    <w:hidden/>
    <w:uiPriority w:val="99"/>
    <w:qFormat/>
    <w:pPr>
      <w:widowControl w:val="0"/>
      <w:spacing w:after="120" w:line="252" w:lineRule="auto"/>
      <w:jc w:val="center"/>
      <w:outlineLvl w:val="8"/>
    </w:pPr>
    <w:rPr>
      <w:rFonts w:ascii="Times New Roman" w:hAnsi="Times New Roman"/>
      <w:i/>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Pr>
      <w:rFonts w:ascii="Times New Roman" w:hAnsi="Times New Roman" w:cs="Times New Roman"/>
      <w:caps/>
      <w:color w:val="632423"/>
      <w:spacing w:val="20"/>
      <w:sz w:val="28"/>
      <w:szCs w:val="28"/>
      <w:lang w:val="x-none"/>
    </w:rPr>
  </w:style>
  <w:style w:type="character" w:customStyle="1" w:styleId="Heading2Char">
    <w:name w:val="Heading 2 Char"/>
    <w:aliases w:val="h2 Char"/>
    <w:basedOn w:val="DefaultParagraphFont"/>
    <w:link w:val="Heading2"/>
    <w:uiPriority w:val="99"/>
    <w:rPr>
      <w:rFonts w:ascii="Cambria" w:hAnsi="Cambria" w:cs="Times New Roman"/>
      <w:caps/>
      <w:color w:val="632423"/>
      <w:spacing w:val="15"/>
      <w:sz w:val="24"/>
      <w:szCs w:val="24"/>
      <w:lang w:val="x-none"/>
    </w:rPr>
  </w:style>
  <w:style w:type="character" w:customStyle="1" w:styleId="Heading3Char">
    <w:name w:val="Heading 3 Char"/>
    <w:aliases w:val="h3 Char"/>
    <w:basedOn w:val="DefaultParagraphFont"/>
    <w:link w:val="Heading3"/>
    <w:uiPriority w:val="99"/>
    <w:rPr>
      <w:rFonts w:ascii="Times New Roman" w:hAnsi="Times New Roman" w:cs="Times New Roman"/>
      <w:caps/>
      <w:color w:val="622423"/>
      <w:sz w:val="24"/>
      <w:szCs w:val="24"/>
      <w:lang w:val="x-none"/>
    </w:rPr>
  </w:style>
  <w:style w:type="character" w:customStyle="1" w:styleId="Heading4Char">
    <w:name w:val="Heading 4 Char"/>
    <w:aliases w:val="h4 Char"/>
    <w:basedOn w:val="DefaultParagraphFont"/>
    <w:link w:val="Heading4"/>
    <w:uiPriority w:val="99"/>
    <w:rPr>
      <w:rFonts w:ascii="Times New Roman" w:hAnsi="Times New Roman" w:cs="Times New Roman"/>
      <w:caps/>
      <w:color w:val="622423"/>
      <w:spacing w:val="10"/>
      <w:lang w:val="x-none"/>
    </w:rPr>
  </w:style>
  <w:style w:type="character" w:customStyle="1" w:styleId="Heading5Char">
    <w:name w:val="Heading 5 Char"/>
    <w:aliases w:val="h5 Char"/>
    <w:basedOn w:val="DefaultParagraphFont"/>
    <w:link w:val="Heading5"/>
    <w:uiPriority w:val="99"/>
    <w:rPr>
      <w:rFonts w:ascii="Times New Roman" w:hAnsi="Times New Roman" w:cs="Times New Roman"/>
      <w:caps/>
      <w:color w:val="622423"/>
      <w:spacing w:val="10"/>
      <w:lang w:val="x-none"/>
    </w:rPr>
  </w:style>
  <w:style w:type="character" w:customStyle="1" w:styleId="Heading6Char">
    <w:name w:val="Heading 6 Char"/>
    <w:aliases w:val="h6 Char"/>
    <w:basedOn w:val="DefaultParagraphFont"/>
    <w:link w:val="Heading6"/>
    <w:uiPriority w:val="99"/>
    <w:rPr>
      <w:rFonts w:ascii="Times New Roman" w:hAnsi="Times New Roman" w:cs="Times New Roman"/>
      <w:caps/>
      <w:color w:val="943634"/>
      <w:spacing w:val="10"/>
      <w:lang w:val="x-none"/>
    </w:rPr>
  </w:style>
  <w:style w:type="character" w:customStyle="1" w:styleId="Heading7Char">
    <w:name w:val="Heading 7 Char"/>
    <w:aliases w:val="h7 Char"/>
    <w:basedOn w:val="DefaultParagraphFont"/>
    <w:link w:val="Heading7"/>
    <w:uiPriority w:val="99"/>
    <w:rPr>
      <w:rFonts w:ascii="Times New Roman" w:hAnsi="Times New Roman" w:cs="Times New Roman"/>
      <w:i/>
      <w:caps/>
      <w:color w:val="943634"/>
      <w:spacing w:val="10"/>
      <w:lang w:val="x-none"/>
    </w:rPr>
  </w:style>
  <w:style w:type="character" w:customStyle="1" w:styleId="Heading8Char">
    <w:name w:val="Heading 8 Char"/>
    <w:aliases w:val="h8 Char"/>
    <w:basedOn w:val="DefaultParagraphFont"/>
    <w:link w:val="Heading8"/>
    <w:uiPriority w:val="99"/>
    <w:rPr>
      <w:rFonts w:ascii="Times New Roman" w:hAnsi="Times New Roman" w:cs="Times New Roman"/>
      <w:caps/>
      <w:spacing w:val="10"/>
      <w:sz w:val="20"/>
      <w:szCs w:val="20"/>
      <w:lang w:val="x-none"/>
    </w:rPr>
  </w:style>
  <w:style w:type="character" w:customStyle="1" w:styleId="Heading9Char">
    <w:name w:val="Heading 9 Char"/>
    <w:aliases w:val="h9 Char"/>
    <w:basedOn w:val="DefaultParagraphFont"/>
    <w:link w:val="Heading9"/>
    <w:uiPriority w:val="99"/>
    <w:rPr>
      <w:rFonts w:ascii="Times New Roman" w:hAnsi="Times New Roman" w:cs="Times New Roman"/>
      <w:i/>
      <w:caps/>
      <w:spacing w:val="10"/>
      <w:sz w:val="20"/>
      <w:szCs w:val="20"/>
      <w:lang w:val="x-none"/>
    </w:rPr>
  </w:style>
  <w:style w:type="paragraph" w:styleId="BodyText">
    <w:name w:val="Body Text"/>
    <w:basedOn w:val="Normal"/>
    <w:link w:val="BodyTextChar"/>
    <w:uiPriority w:val="99"/>
    <w:pPr>
      <w:widowControl w:val="0"/>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x-none"/>
    </w:rPr>
  </w:style>
  <w:style w:type="paragraph" w:customStyle="1" w:styleId="OmniPage4">
    <w:name w:val="OmniPage #4"/>
    <w:basedOn w:val="Normal"/>
    <w:uiPriority w:val="99"/>
    <w:pPr>
      <w:widowControl w:val="0"/>
      <w:tabs>
        <w:tab w:val="left" w:pos="58"/>
      </w:tabs>
      <w:spacing w:after="0" w:line="286" w:lineRule="atLeast"/>
      <w:ind w:left="1211" w:right="74"/>
      <w:jc w:val="both"/>
    </w:pPr>
    <w:rPr>
      <w:rFonts w:ascii="Times New Roman" w:hAnsi="Times New Roman"/>
      <w:sz w:val="24"/>
      <w:szCs w:val="24"/>
    </w:rPr>
  </w:style>
  <w:style w:type="character" w:customStyle="1" w:styleId="outtext">
    <w:name w:val="outtext"/>
    <w:uiPriority w:val="99"/>
    <w:rPr>
      <w:rFonts w:ascii="Cambria" w:hAnsi="Cambria"/>
      <w:color w:val="000000"/>
      <w:sz w:val="20"/>
      <w:lang w:val="en-US"/>
    </w:rPr>
  </w:style>
  <w:style w:type="paragraph" w:styleId="ListParagraph">
    <w:name w:val="List Paragraph"/>
    <w:basedOn w:val="Normal"/>
    <w:uiPriority w:val="99"/>
    <w:qFormat/>
    <w:pPr>
      <w:widowControl w:val="0"/>
      <w:spacing w:line="252" w:lineRule="auto"/>
      <w:ind w:left="720"/>
      <w:contextualSpacing/>
    </w:pPr>
    <w:rPr>
      <w:rFonts w:ascii="Cambria" w:hAnsi="Cambria" w:cs="Cambria"/>
    </w:rPr>
  </w:style>
  <w:style w:type="paragraph" w:customStyle="1" w:styleId="Number1">
    <w:name w:val="Number 1"/>
    <w:aliases w:val="N1"/>
    <w:basedOn w:val="Normal"/>
    <w:uiPriority w:val="99"/>
    <w:pPr>
      <w:keepNext/>
      <w:widowControl w:val="0"/>
      <w:numPr>
        <w:numId w:val="4"/>
      </w:numPr>
      <w:spacing w:after="240" w:line="240" w:lineRule="auto"/>
      <w:jc w:val="center"/>
      <w:outlineLvl w:val="0"/>
    </w:pPr>
    <w:rPr>
      <w:rFonts w:ascii="Times New Roman" w:hAnsi="Times New Roman"/>
      <w:b/>
      <w:sz w:val="24"/>
      <w:szCs w:val="24"/>
    </w:rPr>
  </w:style>
  <w:style w:type="paragraph" w:customStyle="1" w:styleId="Number2">
    <w:name w:val="Number 2"/>
    <w:aliases w:val="N2"/>
    <w:basedOn w:val="Normal"/>
    <w:uiPriority w:val="99"/>
    <w:pPr>
      <w:widowControl w:val="0"/>
      <w:numPr>
        <w:ilvl w:val="1"/>
        <w:numId w:val="4"/>
      </w:numPr>
      <w:spacing w:after="240" w:line="240" w:lineRule="auto"/>
      <w:jc w:val="both"/>
      <w:outlineLvl w:val="1"/>
    </w:pPr>
    <w:rPr>
      <w:rFonts w:ascii="Times New Roman" w:hAnsi="Times New Roman"/>
      <w:sz w:val="24"/>
      <w:szCs w:val="24"/>
    </w:rPr>
  </w:style>
  <w:style w:type="paragraph" w:customStyle="1" w:styleId="Number3">
    <w:name w:val="Number 3"/>
    <w:aliases w:val="N3"/>
    <w:basedOn w:val="Normal"/>
    <w:uiPriority w:val="99"/>
    <w:pPr>
      <w:widowControl w:val="0"/>
      <w:numPr>
        <w:ilvl w:val="2"/>
        <w:numId w:val="4"/>
      </w:numPr>
      <w:spacing w:after="240" w:line="240" w:lineRule="auto"/>
      <w:jc w:val="both"/>
      <w:outlineLvl w:val="2"/>
    </w:pPr>
    <w:rPr>
      <w:rFonts w:ascii="Times New Roman" w:hAnsi="Times New Roman"/>
      <w:sz w:val="24"/>
      <w:szCs w:val="24"/>
    </w:rPr>
  </w:style>
  <w:style w:type="paragraph" w:customStyle="1" w:styleId="Number4">
    <w:name w:val="Number 4"/>
    <w:aliases w:val="N4"/>
    <w:basedOn w:val="Normal"/>
    <w:uiPriority w:val="99"/>
    <w:pPr>
      <w:widowControl w:val="0"/>
      <w:numPr>
        <w:ilvl w:val="3"/>
        <w:numId w:val="4"/>
      </w:numPr>
      <w:spacing w:after="240" w:line="240" w:lineRule="auto"/>
      <w:jc w:val="both"/>
      <w:outlineLvl w:val="3"/>
    </w:pPr>
    <w:rPr>
      <w:rFonts w:ascii="Times New Roman" w:hAnsi="Times New Roman"/>
      <w:sz w:val="24"/>
      <w:szCs w:val="24"/>
    </w:rPr>
  </w:style>
  <w:style w:type="paragraph" w:customStyle="1" w:styleId="Number5">
    <w:name w:val="Number 5"/>
    <w:aliases w:val="N5"/>
    <w:basedOn w:val="Normal"/>
    <w:uiPriority w:val="99"/>
    <w:pPr>
      <w:widowControl w:val="0"/>
      <w:numPr>
        <w:ilvl w:val="4"/>
        <w:numId w:val="4"/>
      </w:numPr>
      <w:spacing w:after="240" w:line="240" w:lineRule="auto"/>
      <w:jc w:val="both"/>
      <w:outlineLvl w:val="4"/>
    </w:pPr>
    <w:rPr>
      <w:rFonts w:ascii="Times New Roman" w:hAnsi="Times New Roman"/>
      <w:sz w:val="24"/>
      <w:szCs w:val="24"/>
    </w:rPr>
  </w:style>
  <w:style w:type="paragraph" w:customStyle="1" w:styleId="Number6">
    <w:name w:val="Number 6"/>
    <w:aliases w:val="N6"/>
    <w:basedOn w:val="Normal"/>
    <w:uiPriority w:val="99"/>
    <w:pPr>
      <w:widowControl w:val="0"/>
      <w:numPr>
        <w:ilvl w:val="5"/>
        <w:numId w:val="4"/>
      </w:numPr>
      <w:spacing w:after="240" w:line="240" w:lineRule="auto"/>
      <w:jc w:val="both"/>
      <w:outlineLvl w:val="5"/>
    </w:pPr>
    <w:rPr>
      <w:rFonts w:ascii="Times New Roman" w:hAnsi="Times New Roman"/>
      <w:sz w:val="24"/>
      <w:szCs w:val="24"/>
    </w:rPr>
  </w:style>
  <w:style w:type="paragraph" w:customStyle="1" w:styleId="Number7">
    <w:name w:val="Number 7"/>
    <w:aliases w:val="N7"/>
    <w:basedOn w:val="Normal"/>
    <w:uiPriority w:val="99"/>
    <w:pPr>
      <w:widowControl w:val="0"/>
      <w:numPr>
        <w:ilvl w:val="6"/>
        <w:numId w:val="4"/>
      </w:numPr>
      <w:spacing w:after="240" w:line="240" w:lineRule="auto"/>
      <w:jc w:val="both"/>
      <w:outlineLvl w:val="6"/>
    </w:pPr>
    <w:rPr>
      <w:rFonts w:ascii="Times New Roman" w:hAnsi="Times New Roman"/>
      <w:sz w:val="24"/>
      <w:szCs w:val="24"/>
    </w:rPr>
  </w:style>
  <w:style w:type="paragraph" w:customStyle="1" w:styleId="Number8">
    <w:name w:val="Number 8"/>
    <w:aliases w:val="N8"/>
    <w:basedOn w:val="Normal"/>
    <w:uiPriority w:val="99"/>
    <w:pPr>
      <w:widowControl w:val="0"/>
      <w:numPr>
        <w:ilvl w:val="7"/>
        <w:numId w:val="4"/>
      </w:numPr>
      <w:spacing w:after="240" w:line="240" w:lineRule="auto"/>
      <w:jc w:val="both"/>
      <w:outlineLvl w:val="7"/>
    </w:pPr>
    <w:rPr>
      <w:rFonts w:ascii="Times New Roman" w:hAnsi="Times New Roman"/>
      <w:sz w:val="24"/>
      <w:szCs w:val="24"/>
    </w:rPr>
  </w:style>
  <w:style w:type="paragraph" w:customStyle="1" w:styleId="Number9">
    <w:name w:val="Number 9"/>
    <w:aliases w:val="N9"/>
    <w:basedOn w:val="Normal"/>
    <w:uiPriority w:val="99"/>
    <w:pPr>
      <w:widowControl w:val="0"/>
      <w:numPr>
        <w:ilvl w:val="8"/>
        <w:numId w:val="4"/>
      </w:numPr>
      <w:spacing w:after="240" w:line="240" w:lineRule="auto"/>
      <w:jc w:val="both"/>
      <w:outlineLvl w:val="8"/>
    </w:pPr>
    <w:rPr>
      <w:rFonts w:ascii="Times New Roman" w:hAnsi="Times New Roman"/>
      <w:sz w:val="24"/>
      <w:szCs w:val="24"/>
    </w:rPr>
  </w:style>
  <w:style w:type="paragraph" w:customStyle="1" w:styleId="ArticleStyle1">
    <w:name w:val="ArticleStyle1"/>
    <w:basedOn w:val="Normal"/>
    <w:next w:val="ArticleStyle2"/>
    <w:uiPriority w:val="99"/>
    <w:pPr>
      <w:keepNext/>
      <w:keepLines/>
      <w:widowControl w:val="0"/>
      <w:spacing w:before="240" w:after="240" w:line="240" w:lineRule="auto"/>
      <w:jc w:val="center"/>
      <w:outlineLvl w:val="0"/>
    </w:pPr>
    <w:rPr>
      <w:rFonts w:ascii="Times New Roman" w:hAnsi="Times New Roman"/>
      <w:b/>
      <w:caps/>
      <w:sz w:val="24"/>
      <w:szCs w:val="24"/>
      <w:u w:val="single"/>
    </w:rPr>
  </w:style>
  <w:style w:type="paragraph" w:customStyle="1" w:styleId="ArticleStyle2">
    <w:name w:val="ArticleStyle2"/>
    <w:basedOn w:val="Normal"/>
    <w:uiPriority w:val="99"/>
    <w:pPr>
      <w:widowControl w:val="0"/>
      <w:tabs>
        <w:tab w:val="num" w:pos="1440"/>
      </w:tabs>
      <w:spacing w:before="240" w:after="240" w:line="240" w:lineRule="auto"/>
      <w:ind w:firstLine="720"/>
      <w:outlineLvl w:val="1"/>
    </w:pPr>
    <w:rPr>
      <w:rFonts w:asciiTheme="majorHAnsi" w:hAnsiTheme="majorHAnsi"/>
      <w:b/>
      <w:i/>
      <w:color w:val="000000"/>
      <w:sz w:val="24"/>
      <w:szCs w:val="24"/>
      <w:u w:val="single"/>
    </w:rPr>
  </w:style>
  <w:style w:type="paragraph" w:customStyle="1" w:styleId="ArticleStyle3">
    <w:name w:val="ArticleStyle3"/>
    <w:basedOn w:val="Normal"/>
    <w:uiPriority w:val="99"/>
    <w:pPr>
      <w:widowControl w:val="0"/>
      <w:tabs>
        <w:tab w:val="num" w:pos="2736"/>
      </w:tabs>
      <w:spacing w:before="240" w:after="240" w:line="240" w:lineRule="auto"/>
      <w:ind w:firstLine="2160"/>
      <w:outlineLvl w:val="2"/>
    </w:pPr>
    <w:rPr>
      <w:rFonts w:ascii="Times New Roman" w:hAnsi="Times New Roman"/>
      <w:color w:val="000000"/>
      <w:sz w:val="24"/>
      <w:szCs w:val="24"/>
    </w:rPr>
  </w:style>
  <w:style w:type="paragraph" w:customStyle="1" w:styleId="ArticleStyle4">
    <w:name w:val="ArticleStyle4"/>
    <w:basedOn w:val="Normal"/>
    <w:uiPriority w:val="99"/>
    <w:pPr>
      <w:widowControl w:val="0"/>
      <w:tabs>
        <w:tab w:val="num" w:pos="3427"/>
      </w:tabs>
      <w:spacing w:before="240" w:after="240" w:line="240" w:lineRule="auto"/>
      <w:ind w:left="720" w:right="720" w:firstLine="2520"/>
      <w:outlineLvl w:val="3"/>
    </w:pPr>
    <w:rPr>
      <w:rFonts w:ascii="Times New Roman" w:hAnsi="Times New Roman"/>
      <w:color w:val="000000"/>
      <w:sz w:val="24"/>
      <w:szCs w:val="24"/>
    </w:rPr>
  </w:style>
  <w:style w:type="paragraph" w:customStyle="1" w:styleId="ArticleStyle5">
    <w:name w:val="ArticleStyle5"/>
    <w:basedOn w:val="Normal"/>
    <w:uiPriority w:val="99"/>
    <w:pPr>
      <w:widowControl w:val="0"/>
      <w:tabs>
        <w:tab w:val="num" w:pos="3960"/>
      </w:tabs>
      <w:spacing w:before="240" w:after="240" w:line="240" w:lineRule="auto"/>
      <w:ind w:left="720" w:right="720" w:firstLine="2707"/>
      <w:outlineLvl w:val="4"/>
    </w:pPr>
    <w:rPr>
      <w:rFonts w:ascii="Times New Roman" w:hAnsi="Times New Roman"/>
      <w:color w:val="000000"/>
      <w:sz w:val="24"/>
      <w:szCs w:val="24"/>
    </w:rPr>
  </w:style>
  <w:style w:type="paragraph" w:customStyle="1" w:styleId="ArticleStyle6">
    <w:name w:val="ArticleStyle6"/>
    <w:basedOn w:val="Normal"/>
    <w:uiPriority w:val="99"/>
    <w:pPr>
      <w:widowControl w:val="0"/>
      <w:tabs>
        <w:tab w:val="num" w:pos="4507"/>
      </w:tabs>
      <w:spacing w:before="240" w:after="240" w:line="240" w:lineRule="auto"/>
      <w:ind w:left="1440" w:right="1440" w:firstLine="2520"/>
      <w:outlineLvl w:val="5"/>
    </w:pPr>
    <w:rPr>
      <w:rFonts w:ascii="Times New Roman" w:hAnsi="Times New Roman"/>
      <w:color w:val="000000"/>
      <w:sz w:val="24"/>
      <w:szCs w:val="24"/>
    </w:rPr>
  </w:style>
  <w:style w:type="paragraph" w:styleId="BalloonText">
    <w:name w:val="Balloon Text"/>
    <w:basedOn w:val="Normal"/>
    <w:link w:val="BalloonTextChar"/>
    <w:hidden/>
    <w:uiPriority w:val="99"/>
    <w:pPr>
      <w:widowControl w:val="0"/>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Pr>
      <w:rFonts w:ascii="Tahoma" w:hAnsi="Tahoma" w:cs="Times New Roman"/>
      <w:sz w:val="16"/>
      <w:szCs w:val="16"/>
      <w:lang w:val="x-none"/>
    </w:rPr>
  </w:style>
  <w:style w:type="character" w:styleId="CommentReference">
    <w:name w:val="annotation reference"/>
    <w:basedOn w:val="DefaultParagraphFont"/>
    <w:uiPriority w:val="99"/>
    <w:rPr>
      <w:sz w:val="16"/>
    </w:rPr>
  </w:style>
  <w:style w:type="paragraph" w:styleId="CommentText">
    <w:name w:val="annotation text"/>
    <w:basedOn w:val="Normal"/>
    <w:next w:val="Number4"/>
    <w:link w:val="CommentTextChar"/>
    <w:uiPriority w:val="99"/>
    <w:pPr>
      <w:spacing w:after="0" w:line="240" w:lineRule="auto"/>
    </w:pPr>
    <w:rPr>
      <w:rFonts w:ascii="Cambria" w:hAnsi="Cambria"/>
    </w:rPr>
  </w:style>
  <w:style w:type="character" w:customStyle="1" w:styleId="CommentTextChar">
    <w:name w:val="Comment Text Char"/>
    <w:basedOn w:val="DefaultParagraphFont"/>
    <w:link w:val="CommentText"/>
    <w:uiPriority w:val="99"/>
    <w:rPr>
      <w:rFonts w:ascii="Cambria" w:hAnsi="Cambria" w:cs="Times New Roman"/>
      <w:lang w:val="x-none"/>
    </w:rPr>
  </w:style>
  <w:style w:type="paragraph" w:styleId="CommentSubject">
    <w:name w:val="annotation subject"/>
    <w:basedOn w:val="CommentText"/>
    <w:next w:val="CommentText"/>
    <w:link w:val="CommentSubjectChar"/>
    <w:hidden/>
    <w:uiPriority w:val="99"/>
    <w:pPr>
      <w:widowControl w:val="0"/>
      <w:spacing w:after="200" w:line="252" w:lineRule="auto"/>
    </w:pPr>
    <w:rPr>
      <w:b/>
    </w:rPr>
  </w:style>
  <w:style w:type="character" w:customStyle="1" w:styleId="CommentSubjectChar">
    <w:name w:val="Comment Subject Char"/>
    <w:basedOn w:val="CommentTextChar"/>
    <w:link w:val="CommentSubject"/>
    <w:uiPriority w:val="99"/>
    <w:rPr>
      <w:rFonts w:ascii="Cambria" w:hAnsi="Cambria" w:cs="Times New Roman"/>
      <w:b/>
      <w:lang w:val="x-none"/>
    </w:rPr>
  </w:style>
  <w:style w:type="paragraph" w:styleId="Header">
    <w:name w:val="header"/>
    <w:basedOn w:val="Normal"/>
    <w:link w:val="HeaderChar"/>
    <w:uiPriority w:val="99"/>
    <w:pPr>
      <w:widowControl w:val="0"/>
      <w:tabs>
        <w:tab w:val="center" w:pos="4680"/>
        <w:tab w:val="right" w:pos="9360"/>
      </w:tabs>
      <w:spacing w:line="252" w:lineRule="auto"/>
    </w:pPr>
    <w:rPr>
      <w:rFonts w:ascii="Cambria" w:hAnsi="Cambria"/>
    </w:rPr>
  </w:style>
  <w:style w:type="character" w:customStyle="1" w:styleId="HeaderChar">
    <w:name w:val="Header Char"/>
    <w:basedOn w:val="DefaultParagraphFont"/>
    <w:link w:val="Header"/>
    <w:uiPriority w:val="99"/>
    <w:rPr>
      <w:rFonts w:ascii="Cambria" w:hAnsi="Cambria" w:cs="Times New Roman"/>
      <w:lang w:val="x-none"/>
    </w:rPr>
  </w:style>
  <w:style w:type="paragraph" w:styleId="Footer">
    <w:name w:val="footer"/>
    <w:basedOn w:val="Normal"/>
    <w:link w:val="FooterChar"/>
    <w:uiPriority w:val="99"/>
    <w:pPr>
      <w:widowControl w:val="0"/>
      <w:tabs>
        <w:tab w:val="center" w:pos="4680"/>
        <w:tab w:val="right" w:pos="9360"/>
      </w:tabs>
      <w:spacing w:line="252" w:lineRule="auto"/>
    </w:pPr>
    <w:rPr>
      <w:rFonts w:ascii="Cambria" w:hAnsi="Cambria"/>
    </w:rPr>
  </w:style>
  <w:style w:type="character" w:customStyle="1" w:styleId="FooterChar">
    <w:name w:val="Footer Char"/>
    <w:basedOn w:val="DefaultParagraphFont"/>
    <w:link w:val="Footer"/>
    <w:uiPriority w:val="99"/>
    <w:rPr>
      <w:rFonts w:ascii="Cambria" w:hAnsi="Cambria" w:cs="Times New Roman"/>
      <w:lang w:val="x-none"/>
    </w:rPr>
  </w:style>
  <w:style w:type="paragraph" w:customStyle="1" w:styleId="ArticleStyle2text">
    <w:name w:val="ArticleStyle2_text"/>
    <w:basedOn w:val="Normal"/>
    <w:next w:val="ArticleStyle2"/>
    <w:uiPriority w:val="99"/>
    <w:pPr>
      <w:widowControl w:val="0"/>
      <w:spacing w:after="240" w:line="240" w:lineRule="auto"/>
    </w:pPr>
    <w:rPr>
      <w:rFonts w:ascii="Times New Roman" w:hAnsi="Times New Roman"/>
      <w:sz w:val="24"/>
      <w:szCs w:val="24"/>
    </w:rPr>
  </w:style>
  <w:style w:type="paragraph" w:styleId="Title">
    <w:name w:val="Title"/>
    <w:aliases w:val="t"/>
    <w:basedOn w:val="Normal"/>
    <w:next w:val="Normal"/>
    <w:link w:val="TitleChar"/>
    <w:uiPriority w:val="99"/>
    <w:qFormat/>
    <w:pPr>
      <w:widowControl w:val="0"/>
      <w:pBdr>
        <w:top w:val="dotted" w:sz="2" w:space="1" w:color="632423"/>
        <w:bottom w:val="dotted" w:sz="2" w:space="6" w:color="632423"/>
      </w:pBdr>
      <w:spacing w:before="500" w:after="300" w:line="240" w:lineRule="auto"/>
      <w:jc w:val="center"/>
    </w:pPr>
    <w:rPr>
      <w:rFonts w:ascii="Times New Roman" w:hAnsi="Times New Roman"/>
      <w:caps/>
      <w:color w:val="632423"/>
      <w:spacing w:val="50"/>
      <w:sz w:val="44"/>
      <w:szCs w:val="44"/>
    </w:rPr>
  </w:style>
  <w:style w:type="character" w:customStyle="1" w:styleId="TitleChar">
    <w:name w:val="Title Char"/>
    <w:aliases w:val="t Char"/>
    <w:basedOn w:val="DefaultParagraphFont"/>
    <w:link w:val="Title"/>
    <w:uiPriority w:val="99"/>
    <w:rPr>
      <w:rFonts w:ascii="Times New Roman" w:hAnsi="Times New Roman" w:cs="Times New Roman"/>
      <w:caps/>
      <w:color w:val="632423"/>
      <w:spacing w:val="50"/>
      <w:sz w:val="44"/>
      <w:szCs w:val="44"/>
      <w:lang w:val="x-none"/>
    </w:rPr>
  </w:style>
  <w:style w:type="paragraph" w:styleId="BodyTextIndent">
    <w:name w:val="Body Text Indent"/>
    <w:aliases w:val="bti"/>
    <w:basedOn w:val="Normal"/>
    <w:link w:val="BodyTextIndentChar"/>
    <w:hidden/>
    <w:uiPriority w:val="99"/>
    <w:pPr>
      <w:widowControl w:val="0"/>
      <w:spacing w:after="120" w:line="252" w:lineRule="auto"/>
      <w:ind w:left="360"/>
    </w:pPr>
    <w:rPr>
      <w:rFonts w:ascii="Cambria" w:hAnsi="Cambria"/>
    </w:rPr>
  </w:style>
  <w:style w:type="character" w:customStyle="1" w:styleId="BodyTextIndentChar">
    <w:name w:val="Body Text Indent Char"/>
    <w:aliases w:val="bti Char"/>
    <w:basedOn w:val="DefaultParagraphFont"/>
    <w:link w:val="BodyTextIndent"/>
    <w:uiPriority w:val="99"/>
    <w:rPr>
      <w:rFonts w:ascii="Cambria" w:hAnsi="Cambria" w:cs="Times New Roman"/>
      <w:lang w:val="x-none"/>
    </w:rPr>
  </w:style>
  <w:style w:type="paragraph" w:styleId="BodyTextIndent2">
    <w:name w:val="Body Text Indent 2"/>
    <w:aliases w:val="bti2"/>
    <w:basedOn w:val="Normal"/>
    <w:link w:val="BodyTextIndent2Char"/>
    <w:hidden/>
    <w:uiPriority w:val="99"/>
    <w:pPr>
      <w:widowControl w:val="0"/>
      <w:spacing w:after="120" w:line="480" w:lineRule="auto"/>
      <w:ind w:left="360"/>
    </w:pPr>
    <w:rPr>
      <w:rFonts w:ascii="Cambria" w:hAnsi="Cambria"/>
    </w:rPr>
  </w:style>
  <w:style w:type="character" w:customStyle="1" w:styleId="BodyTextIndent2Char">
    <w:name w:val="Body Text Indent 2 Char"/>
    <w:aliases w:val="bti2 Char"/>
    <w:basedOn w:val="DefaultParagraphFont"/>
    <w:link w:val="BodyTextIndent2"/>
    <w:uiPriority w:val="99"/>
    <w:rPr>
      <w:rFonts w:ascii="Cambria" w:hAnsi="Cambria" w:cs="Times New Roman"/>
      <w:lang w:val="x-none"/>
    </w:rPr>
  </w:style>
  <w:style w:type="character" w:styleId="FootnoteReference">
    <w:name w:val="footnote reference"/>
    <w:basedOn w:val="DefaultParagraphFont"/>
    <w:hidden/>
    <w:uiPriority w:val="99"/>
    <w:rPr>
      <w:rFonts w:ascii="Cambria" w:hAnsi="Cambria"/>
      <w:spacing w:val="0"/>
      <w:sz w:val="22"/>
      <w:vertAlign w:val="superscript"/>
      <w:lang w:val="en-US"/>
    </w:rPr>
  </w:style>
  <w:style w:type="paragraph" w:styleId="FootnoteText">
    <w:name w:val="footnote text"/>
    <w:aliases w:val="Car"/>
    <w:basedOn w:val="Normal"/>
    <w:link w:val="FootnoteTextChar"/>
    <w:hidden/>
    <w:uiPriority w:val="99"/>
    <w:pPr>
      <w:widowControl w:val="0"/>
      <w:spacing w:after="0" w:line="240" w:lineRule="auto"/>
    </w:pPr>
    <w:rPr>
      <w:rFonts w:ascii="Times New Roman" w:hAnsi="Times New Roman"/>
    </w:rPr>
  </w:style>
  <w:style w:type="character" w:customStyle="1" w:styleId="FootnoteTextChar">
    <w:name w:val="Footnote Text Char"/>
    <w:aliases w:val="Car Char"/>
    <w:basedOn w:val="DefaultParagraphFont"/>
    <w:link w:val="FootnoteText"/>
    <w:uiPriority w:val="99"/>
    <w:rPr>
      <w:rFonts w:ascii="Times New Roman" w:hAnsi="Times New Roman" w:cs="Times New Roman"/>
      <w:lang w:val="x-none"/>
    </w:rPr>
  </w:style>
  <w:style w:type="character" w:styleId="PageNumber">
    <w:name w:val="page number"/>
    <w:basedOn w:val="DefaultParagraphFont"/>
    <w:uiPriority w:val="99"/>
    <w:rPr>
      <w:rFonts w:ascii="Cambria" w:hAnsi="Cambria"/>
      <w:sz w:val="22"/>
      <w:lang w:val="en-US"/>
    </w:rPr>
  </w:style>
  <w:style w:type="character" w:customStyle="1" w:styleId="DeltaViewInsertion">
    <w:name w:val="DeltaView Insertion"/>
    <w:uiPriority w:val="99"/>
    <w:rPr>
      <w:color w:val="0000FF"/>
      <w:u w:val="double"/>
    </w:rPr>
  </w:style>
  <w:style w:type="character" w:styleId="Hyperlink">
    <w:name w:val="Hyperlink"/>
    <w:basedOn w:val="DefaultParagraphFont"/>
    <w:uiPriority w:val="99"/>
    <w:rPr>
      <w:rFonts w:ascii="Cambria" w:hAnsi="Cambria"/>
      <w:color w:val="0000FF"/>
      <w:sz w:val="22"/>
      <w:u w:val="single"/>
      <w:lang w:val="en-US"/>
    </w:rPr>
  </w:style>
  <w:style w:type="paragraph" w:styleId="TOC2">
    <w:name w:val="toc 2"/>
    <w:basedOn w:val="TOC1"/>
    <w:next w:val="Normal"/>
    <w:autoRedefine/>
    <w:uiPriority w:val="39"/>
    <w:pPr>
      <w:spacing w:before="0" w:after="0"/>
      <w:ind w:left="220"/>
    </w:pPr>
    <w:rPr>
      <w:b w:val="0"/>
      <w:bCs w:val="0"/>
      <w:caps w:val="0"/>
      <w:smallCaps/>
    </w:rPr>
  </w:style>
  <w:style w:type="paragraph" w:styleId="TOC1">
    <w:name w:val="toc 1"/>
    <w:basedOn w:val="Normal"/>
    <w:next w:val="Normal"/>
    <w:autoRedefine/>
    <w:uiPriority w:val="39"/>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rsid w:val="009A40AE"/>
    <w:pPr>
      <w:tabs>
        <w:tab w:val="left" w:pos="1080"/>
        <w:tab w:val="right" w:leader="dot" w:pos="9350"/>
      </w:tabs>
      <w:spacing w:after="0"/>
      <w:ind w:left="440"/>
    </w:pPr>
    <w:rPr>
      <w:rFonts w:asciiTheme="minorHAnsi" w:hAnsiTheme="minorHAnsi" w:cstheme="minorHAnsi"/>
      <w:i/>
      <w:iCs/>
      <w:sz w:val="20"/>
      <w:szCs w:val="20"/>
    </w:rPr>
  </w:style>
  <w:style w:type="paragraph" w:styleId="TOC4">
    <w:name w:val="toc 4"/>
    <w:basedOn w:val="Normal"/>
    <w:next w:val="Normal"/>
    <w:autoRedefine/>
    <w:uiPriority w:val="99"/>
    <w:pPr>
      <w:spacing w:after="0"/>
      <w:ind w:left="660"/>
    </w:pPr>
    <w:rPr>
      <w:rFonts w:asciiTheme="minorHAnsi" w:hAnsiTheme="minorHAnsi" w:cstheme="minorHAnsi"/>
      <w:sz w:val="18"/>
      <w:szCs w:val="18"/>
    </w:rPr>
  </w:style>
  <w:style w:type="paragraph" w:styleId="TOC5">
    <w:name w:val="toc 5"/>
    <w:basedOn w:val="Normal"/>
    <w:next w:val="Normal"/>
    <w:autoRedefine/>
    <w:uiPriority w:val="99"/>
    <w:pPr>
      <w:spacing w:after="0"/>
      <w:ind w:left="880"/>
    </w:pPr>
    <w:rPr>
      <w:rFonts w:asciiTheme="minorHAnsi" w:hAnsiTheme="minorHAnsi" w:cstheme="minorHAnsi"/>
      <w:sz w:val="18"/>
      <w:szCs w:val="18"/>
    </w:rPr>
  </w:style>
  <w:style w:type="paragraph" w:styleId="TOC6">
    <w:name w:val="toc 6"/>
    <w:basedOn w:val="Normal"/>
    <w:next w:val="Normal"/>
    <w:autoRedefine/>
    <w:uiPriority w:val="99"/>
    <w:pPr>
      <w:spacing w:after="0"/>
      <w:ind w:left="1100"/>
    </w:pPr>
    <w:rPr>
      <w:rFonts w:asciiTheme="minorHAnsi" w:hAnsiTheme="minorHAnsi" w:cstheme="minorHAnsi"/>
      <w:sz w:val="18"/>
      <w:szCs w:val="18"/>
    </w:rPr>
  </w:style>
  <w:style w:type="paragraph" w:styleId="TOC7">
    <w:name w:val="toc 7"/>
    <w:basedOn w:val="Normal"/>
    <w:next w:val="Normal"/>
    <w:autoRedefine/>
    <w:uiPriority w:val="99"/>
    <w:pPr>
      <w:spacing w:after="0"/>
      <w:ind w:left="1320"/>
    </w:pPr>
    <w:rPr>
      <w:rFonts w:asciiTheme="minorHAnsi" w:hAnsiTheme="minorHAnsi" w:cstheme="minorHAnsi"/>
      <w:sz w:val="18"/>
      <w:szCs w:val="18"/>
    </w:rPr>
  </w:style>
  <w:style w:type="paragraph" w:styleId="TOC8">
    <w:name w:val="toc 8"/>
    <w:basedOn w:val="Normal"/>
    <w:next w:val="Normal"/>
    <w:autoRedefine/>
    <w:uiPriority w:val="99"/>
    <w:pPr>
      <w:spacing w:after="0"/>
      <w:ind w:left="1540"/>
    </w:pPr>
    <w:rPr>
      <w:rFonts w:asciiTheme="minorHAnsi" w:hAnsiTheme="minorHAnsi" w:cstheme="minorHAnsi"/>
      <w:sz w:val="18"/>
      <w:szCs w:val="18"/>
    </w:rPr>
  </w:style>
  <w:style w:type="paragraph" w:styleId="TOC9">
    <w:name w:val="toc 9"/>
    <w:basedOn w:val="Normal"/>
    <w:next w:val="Normal"/>
    <w:autoRedefine/>
    <w:uiPriority w:val="99"/>
    <w:pPr>
      <w:spacing w:after="0"/>
      <w:ind w:left="1760"/>
    </w:pPr>
    <w:rPr>
      <w:rFonts w:asciiTheme="minorHAnsi" w:hAnsiTheme="minorHAnsi" w:cstheme="minorHAnsi"/>
      <w:sz w:val="18"/>
      <w:szCs w:val="18"/>
    </w:rPr>
  </w:style>
  <w:style w:type="character" w:customStyle="1" w:styleId="TOC3Char">
    <w:name w:val="TOC 3 Char"/>
    <w:uiPriority w:val="99"/>
    <w:rPr>
      <w:rFonts w:ascii="Times New Roman" w:hAnsi="Times New Roman"/>
      <w:sz w:val="24"/>
      <w:lang w:val="en-US"/>
    </w:rPr>
  </w:style>
  <w:style w:type="character" w:customStyle="1" w:styleId="TOC2Char">
    <w:name w:val="TOC 2 Char"/>
    <w:uiPriority w:val="99"/>
    <w:rPr>
      <w:rFonts w:ascii="Times New Roman" w:hAnsi="Times New Roman"/>
      <w:smallCaps/>
      <w:noProof/>
      <w:sz w:val="24"/>
    </w:rPr>
  </w:style>
  <w:style w:type="paragraph" w:styleId="Caption">
    <w:name w:val="caption"/>
    <w:basedOn w:val="Normal"/>
    <w:next w:val="Normal"/>
    <w:hidden/>
    <w:uiPriority w:val="99"/>
    <w:qFormat/>
    <w:pPr>
      <w:widowControl w:val="0"/>
      <w:spacing w:line="252" w:lineRule="auto"/>
    </w:pPr>
    <w:rPr>
      <w:rFonts w:ascii="Cambria" w:hAnsi="Cambria" w:cs="Cambria"/>
      <w:caps/>
      <w:spacing w:val="10"/>
      <w:sz w:val="18"/>
      <w:szCs w:val="18"/>
    </w:rPr>
  </w:style>
  <w:style w:type="paragraph" w:styleId="Subtitle">
    <w:name w:val="Subtitle"/>
    <w:aliases w:val="sub"/>
    <w:basedOn w:val="Normal"/>
    <w:next w:val="Normal"/>
    <w:link w:val="SubtitleChar"/>
    <w:uiPriority w:val="99"/>
    <w:qFormat/>
    <w:pPr>
      <w:widowControl w:val="0"/>
      <w:spacing w:after="560" w:line="240" w:lineRule="auto"/>
      <w:jc w:val="center"/>
    </w:pPr>
    <w:rPr>
      <w:rFonts w:ascii="Times New Roman" w:hAnsi="Times New Roman"/>
      <w:caps/>
      <w:spacing w:val="20"/>
      <w:sz w:val="18"/>
      <w:szCs w:val="18"/>
    </w:rPr>
  </w:style>
  <w:style w:type="character" w:customStyle="1" w:styleId="SubtitleChar">
    <w:name w:val="Subtitle Char"/>
    <w:aliases w:val="sub Char"/>
    <w:basedOn w:val="DefaultParagraphFont"/>
    <w:link w:val="Subtitle"/>
    <w:uiPriority w:val="99"/>
    <w:rPr>
      <w:rFonts w:ascii="Times New Roman" w:hAnsi="Times New Roman" w:cs="Times New Roman"/>
      <w:caps/>
      <w:spacing w:val="20"/>
      <w:sz w:val="18"/>
      <w:szCs w:val="18"/>
      <w:lang w:val="x-none"/>
    </w:rPr>
  </w:style>
  <w:style w:type="character" w:styleId="Strong">
    <w:name w:val="Strong"/>
    <w:basedOn w:val="DefaultParagraphFont"/>
    <w:uiPriority w:val="99"/>
    <w:qFormat/>
    <w:rPr>
      <w:rFonts w:ascii="Cambria" w:hAnsi="Cambria"/>
      <w:b/>
      <w:color w:val="943634"/>
      <w:spacing w:val="5"/>
      <w:sz w:val="22"/>
      <w:lang w:val="en-US"/>
    </w:rPr>
  </w:style>
  <w:style w:type="character" w:styleId="Emphasis">
    <w:name w:val="Emphasis"/>
    <w:basedOn w:val="DefaultParagraphFont"/>
    <w:uiPriority w:val="99"/>
    <w:qFormat/>
    <w:rPr>
      <w:rFonts w:ascii="Cambria" w:hAnsi="Cambria"/>
      <w:caps/>
      <w:spacing w:val="5"/>
      <w:sz w:val="20"/>
      <w:lang w:val="en-US"/>
    </w:rPr>
  </w:style>
  <w:style w:type="paragraph" w:styleId="NoSpacing">
    <w:name w:val="No Spacing"/>
    <w:basedOn w:val="Normal"/>
    <w:uiPriority w:val="99"/>
    <w:qFormat/>
    <w:pPr>
      <w:widowControl w:val="0"/>
      <w:spacing w:after="0" w:line="240" w:lineRule="auto"/>
    </w:pPr>
    <w:rPr>
      <w:rFonts w:ascii="Cambria" w:hAnsi="Cambria" w:cs="Cambria"/>
    </w:rPr>
  </w:style>
  <w:style w:type="character" w:customStyle="1" w:styleId="NoSpacingChar">
    <w:name w:val="No Spacing Char"/>
    <w:uiPriority w:val="99"/>
    <w:rPr>
      <w:rFonts w:ascii="Cambria" w:hAnsi="Cambria"/>
      <w:sz w:val="22"/>
      <w:lang w:val="en-US"/>
    </w:rPr>
  </w:style>
  <w:style w:type="paragraph" w:styleId="Quote">
    <w:name w:val="Quote"/>
    <w:basedOn w:val="Normal"/>
    <w:next w:val="Normal"/>
    <w:link w:val="QuoteChar"/>
    <w:uiPriority w:val="99"/>
    <w:qFormat/>
    <w:pPr>
      <w:widowControl w:val="0"/>
      <w:spacing w:line="252" w:lineRule="auto"/>
    </w:pPr>
    <w:rPr>
      <w:rFonts w:ascii="Times New Roman" w:hAnsi="Times New Roman"/>
      <w:i/>
    </w:rPr>
  </w:style>
  <w:style w:type="character" w:customStyle="1" w:styleId="QuoteChar">
    <w:name w:val="Quote Char"/>
    <w:basedOn w:val="DefaultParagraphFont"/>
    <w:link w:val="Quote"/>
    <w:uiPriority w:val="99"/>
    <w:rPr>
      <w:rFonts w:ascii="Times New Roman" w:hAnsi="Times New Roman" w:cs="Times New Roman"/>
      <w:i/>
      <w:lang w:val="x-none"/>
    </w:rPr>
  </w:style>
  <w:style w:type="paragraph" w:styleId="IntenseQuote">
    <w:name w:val="Intense Quote"/>
    <w:basedOn w:val="Normal"/>
    <w:next w:val="Normal"/>
    <w:link w:val="IntenseQuoteChar"/>
    <w:uiPriority w:val="99"/>
    <w:qFormat/>
    <w:pPr>
      <w:widowControl w:val="0"/>
      <w:pBdr>
        <w:top w:val="dotted" w:sz="2" w:space="10" w:color="632423"/>
        <w:bottom w:val="dotted" w:sz="2" w:space="4" w:color="632423"/>
      </w:pBdr>
      <w:spacing w:before="160" w:line="300" w:lineRule="auto"/>
      <w:ind w:left="1440" w:right="1440"/>
    </w:pPr>
    <w:rPr>
      <w:rFonts w:ascii="Times New Roman" w:hAnsi="Times New Roman"/>
      <w:caps/>
      <w:color w:val="622423"/>
      <w:spacing w:val="5"/>
      <w:sz w:val="20"/>
      <w:szCs w:val="20"/>
    </w:rPr>
  </w:style>
  <w:style w:type="character" w:customStyle="1" w:styleId="IntenseQuoteChar">
    <w:name w:val="Intense Quote Char"/>
    <w:basedOn w:val="DefaultParagraphFont"/>
    <w:link w:val="IntenseQuote"/>
    <w:uiPriority w:val="99"/>
    <w:rPr>
      <w:rFonts w:ascii="Times New Roman" w:hAnsi="Times New Roman" w:cs="Times New Roman"/>
      <w:caps/>
      <w:color w:val="622423"/>
      <w:spacing w:val="5"/>
      <w:sz w:val="20"/>
      <w:szCs w:val="20"/>
      <w:lang w:val="x-none"/>
    </w:rPr>
  </w:style>
  <w:style w:type="character" w:styleId="SubtleEmphasis">
    <w:name w:val="Subtle Emphasis"/>
    <w:basedOn w:val="DefaultParagraphFont"/>
    <w:uiPriority w:val="99"/>
    <w:qFormat/>
    <w:rPr>
      <w:rFonts w:ascii="Cambria" w:hAnsi="Cambria"/>
      <w:i/>
      <w:sz w:val="22"/>
      <w:lang w:val="en-US"/>
    </w:rPr>
  </w:style>
  <w:style w:type="character" w:styleId="IntenseEmphasis">
    <w:name w:val="Intense Emphasis"/>
    <w:basedOn w:val="DefaultParagraphFont"/>
    <w:uiPriority w:val="99"/>
    <w:qFormat/>
    <w:rPr>
      <w:rFonts w:ascii="Cambria" w:hAnsi="Cambria"/>
      <w:i/>
      <w:caps/>
      <w:spacing w:val="10"/>
      <w:sz w:val="20"/>
      <w:lang w:val="en-US"/>
    </w:rPr>
  </w:style>
  <w:style w:type="character" w:styleId="SubtleReference">
    <w:name w:val="Subtle Reference"/>
    <w:basedOn w:val="DefaultParagraphFont"/>
    <w:uiPriority w:val="99"/>
    <w:qFormat/>
    <w:rPr>
      <w:rFonts w:ascii="Calibri" w:hAnsi="Calibri"/>
      <w:i/>
      <w:color w:val="622423"/>
      <w:sz w:val="22"/>
      <w:lang w:val="en-US"/>
    </w:rPr>
  </w:style>
  <w:style w:type="character" w:styleId="IntenseReference">
    <w:name w:val="Intense Reference"/>
    <w:basedOn w:val="DefaultParagraphFont"/>
    <w:uiPriority w:val="99"/>
    <w:qFormat/>
    <w:rPr>
      <w:rFonts w:ascii="Calibri" w:hAnsi="Calibri"/>
      <w:b/>
      <w:i/>
      <w:color w:val="622423"/>
      <w:sz w:val="22"/>
      <w:lang w:val="en-US"/>
    </w:rPr>
  </w:style>
  <w:style w:type="character" w:styleId="BookTitle">
    <w:name w:val="Book Title"/>
    <w:basedOn w:val="DefaultParagraphFont"/>
    <w:uiPriority w:val="99"/>
    <w:qFormat/>
    <w:rPr>
      <w:rFonts w:ascii="Cambria" w:hAnsi="Cambria"/>
      <w:caps/>
      <w:color w:val="622423"/>
      <w:spacing w:val="5"/>
      <w:sz w:val="22"/>
      <w:lang w:val="en-US"/>
    </w:rPr>
  </w:style>
  <w:style w:type="paragraph" w:styleId="TOCHeading">
    <w:name w:val="TOC Heading"/>
    <w:basedOn w:val="Heading1"/>
    <w:next w:val="Normal"/>
    <w:hidden/>
    <w:uiPriority w:val="99"/>
    <w:qFormat/>
    <w:pPr>
      <w:keepNext w:val="0"/>
      <w:widowControl w:val="0"/>
      <w:pBdr>
        <w:bottom w:val="thinThickSmallGap" w:sz="12" w:space="1" w:color="943634"/>
      </w:pBdr>
      <w:spacing w:before="400" w:after="200" w:line="252" w:lineRule="auto"/>
      <w:jc w:val="center"/>
      <w:outlineLvl w:val="9"/>
    </w:pPr>
    <w:rPr>
      <w:i w:val="0"/>
      <w:caps/>
      <w:color w:val="632423"/>
      <w:spacing w:val="20"/>
      <w:sz w:val="28"/>
      <w:szCs w:val="28"/>
    </w:rPr>
  </w:style>
  <w:style w:type="paragraph" w:customStyle="1" w:styleId="ColorfulList-Accent11">
    <w:name w:val="Colorful List - Accent 11"/>
    <w:basedOn w:val="Normal"/>
    <w:uiPriority w:val="99"/>
    <w:pPr>
      <w:widowControl w:val="0"/>
      <w:spacing w:after="0" w:line="240" w:lineRule="auto"/>
      <w:ind w:left="720"/>
      <w:contextualSpacing/>
    </w:pPr>
    <w:rPr>
      <w:rFonts w:ascii="Times New Roman" w:hAnsi="Times New Roman"/>
      <w:sz w:val="24"/>
      <w:szCs w:val="24"/>
    </w:rPr>
  </w:style>
  <w:style w:type="paragraph" w:customStyle="1" w:styleId="Default">
    <w:name w:val="Default"/>
    <w:uiPriority w:val="99"/>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pPr>
      <w:widowControl w:val="0"/>
      <w:autoSpaceDE w:val="0"/>
      <w:autoSpaceDN w:val="0"/>
      <w:adjustRightInd w:val="0"/>
      <w:spacing w:after="0" w:line="240" w:lineRule="auto"/>
    </w:pPr>
    <w:rPr>
      <w:rFonts w:ascii="Cambria" w:hAnsi="Cambria" w:cs="Cambria"/>
    </w:rPr>
  </w:style>
  <w:style w:type="paragraph" w:customStyle="1" w:styleId="DeltaViewTableHeading">
    <w:name w:val="DeltaView Table Heading"/>
    <w:basedOn w:val="Normal"/>
    <w:uiPriority w:val="99"/>
    <w:pPr>
      <w:spacing w:after="120" w:line="240" w:lineRule="auto"/>
    </w:pPr>
    <w:rPr>
      <w:rFonts w:ascii="Arial" w:hAnsi="Arial" w:cs="Arial"/>
      <w:b/>
      <w:sz w:val="24"/>
      <w:szCs w:val="24"/>
    </w:rPr>
  </w:style>
  <w:style w:type="paragraph" w:customStyle="1" w:styleId="DeltaViewTableBody">
    <w:name w:val="DeltaView Table Body"/>
    <w:basedOn w:val="Normal"/>
    <w:uiPriority w:val="99"/>
    <w:pPr>
      <w:spacing w:after="0" w:line="240" w:lineRule="auto"/>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Number7"/>
    <w:link w:val="DocumentMapChar"/>
    <w:uiPriority w:val="99"/>
    <w:pPr>
      <w:shd w:val="clear" w:color="auto" w:fill="000080"/>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rPr>
      <w:rFonts w:ascii="Tahoma" w:hAnsi="Tahoma" w:cs="Times New Roman"/>
      <w:sz w:val="16"/>
      <w:szCs w:val="16"/>
      <w:shd w:val="clear" w:color="auto" w:fill="000080"/>
      <w:lang w:val="x-none"/>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8" Type="http://schemas.openxmlformats.org/officeDocument/2006/relationships/webSettings" Target="webSettings.xml"/><Relationship Id="rId5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tness xmlns="dcd6c417-7bd2-4843-a455-f1385a6775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F1426918D294CBAECEAA84B69A526" ma:contentTypeVersion="2" ma:contentTypeDescription="Create a new document." ma:contentTypeScope="" ma:versionID="031be3ba11f85e15602a3e18d92292c9">
  <xsd:schema xmlns:xsd="http://www.w3.org/2001/XMLSchema" xmlns:xs="http://www.w3.org/2001/XMLSchema" xmlns:p="http://schemas.microsoft.com/office/2006/metadata/properties" xmlns:ns2="dcd6c417-7bd2-4843-a455-f1385a677519" targetNamespace="http://schemas.microsoft.com/office/2006/metadata/properties" ma:root="true" ma:fieldsID="1b2ab85f941a284a28721fd2e4272606" ns2:_="">
    <xsd:import namespace="dcd6c417-7bd2-4843-a455-f1385a677519"/>
    <xsd:element name="properties">
      <xsd:complexType>
        <xsd:sequence>
          <xsd:element name="documentManagement">
            <xsd:complexType>
              <xsd:all>
                <xsd:element ref="ns2:Witn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6c417-7bd2-4843-a455-f1385a677519" elementFormDefault="qualified">
    <xsd:import namespace="http://schemas.microsoft.com/office/2006/documentManagement/types"/>
    <xsd:import namespace="http://schemas.microsoft.com/office/infopath/2007/PartnerControls"/>
    <xsd:element name="Witness" ma:index="9" nillable="true" ma:displayName="Witness" ma:internalName="Witn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3CF5-CC92-4256-A35B-7D0E1AD528AA}">
  <ds:schemaRefs>
    <ds:schemaRef ds:uri="dcd6c417-7bd2-4843-a455-f1385a677519"/>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DB899FC-9A35-4E20-AC08-861892E63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6c417-7bd2-4843-a455-f1385a67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82B60-C4A8-42E0-B761-CFF03A4ABF66}">
  <ds:schemaRefs>
    <ds:schemaRef ds:uri="http://schemas.microsoft.com/sharepoint/v3/contenttype/forms"/>
  </ds:schemaRefs>
</ds:datastoreItem>
</file>

<file path=customXml/itemProps4.xml><?xml version="1.0" encoding="utf-8"?>
<ds:datastoreItem xmlns:ds="http://schemas.openxmlformats.org/officeDocument/2006/customXml" ds:itemID="{C5227C13-744F-4687-B084-606719AD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7880</Words>
  <Characters>44916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DEO Master SSO Agreement (March 2016 Auction)</vt:lpstr>
    </vt:vector>
  </TitlesOfParts>
  <Company>Duke Energy</Company>
  <LinksUpToDate>false</LinksUpToDate>
  <CharactersWithSpaces>52691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DEO Master SSO Agreement (March 2016 Auction)</dc:title>
  <dc:creator>Riemann, Dina O (T25890)</dc:creator>
  <cp:lastModifiedBy>Peek, Denise</cp:lastModifiedBy>
  <cp:revision>2</cp:revision>
  <cp:lastPrinted>2016-02-18T20:22:00Z</cp:lastPrinted>
  <dcterms:created xsi:type="dcterms:W3CDTF">2016-04-12T19:32:00Z</dcterms:created>
  <dcterms:modified xsi:type="dcterms:W3CDTF">2016-04-12T19:32:00Z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Legal Document</vt:lpwstr>
  </property>
  <property fmtid="{D5CDD505-2E9C-101B-9397-08002B2CF9AE}" pid="3" name="Library">
    <vt:lpwstr>Legal</vt:lpwstr>
  </property>
  <property fmtid="{D5CDD505-2E9C-101B-9397-08002B2CF9AE}" pid="4" name="Creator">
    <vt:lpwstr>Riemann, Dina O (T25890)</vt:lpwstr>
  </property>
  <property fmtid="{D5CDD505-2E9C-101B-9397-08002B2CF9AE}" pid="5" name="DocFile Reference">
    <vt:lpwstr>2006-ISS-001060</vt:lpwstr>
  </property>
  <property fmtid="{D5CDD505-2E9C-101B-9397-08002B2CF9AE}" pid="6" name="Document Type">
    <vt:lpwstr>Other Agreement</vt:lpwstr>
  </property>
  <property fmtid="{D5CDD505-2E9C-101B-9397-08002B2CF9AE}" pid="7" name="Practice Area">
    <vt:lpwstr>Contracts</vt:lpwstr>
  </property>
  <property fmtid="{D5CDD505-2E9C-101B-9397-08002B2CF9AE}" pid="8" name="VersionSeries">
    <vt:lpwstr>{B930EDAB-3723-4C0B-82F0-772C5D8908EC}</vt:lpwstr>
  </property>
  <property fmtid="{D5CDD505-2E9C-101B-9397-08002B2CF9AE}" pid="9" name="DocFile Name">
    <vt:lpwstr>FE&amp;G - Commercial General Operations - Master Budget</vt:lpwstr>
  </property>
  <property fmtid="{D5CDD505-2E9C-101B-9397-08002B2CF9AE}" pid="10" name="MajorVersionNumber">
    <vt:lpwstr>2</vt:lpwstr>
  </property>
  <property fmtid="{D5CDD505-2E9C-101B-9397-08002B2CF9AE}" pid="11" name="Document Owner">
    <vt:lpwstr>Riemann, Dina O (T25890)</vt:lpwstr>
  </property>
  <property fmtid="{D5CDD505-2E9C-101B-9397-08002B2CF9AE}" pid="12" name="Document Title">
    <vt:lpwstr>DEO Master SSO Agreement (March 2016 Auction)</vt:lpwstr>
  </property>
  <property fmtid="{D5CDD505-2E9C-101B-9397-08002B2CF9AE}" pid="13" name="Entities">
    <vt:lpwstr>Duke Power Company LLC.|Duke Energy Indiana, Inc. |Duke Energy Kentucky, Inc. </vt:lpwstr>
  </property>
  <property fmtid="{D5CDD505-2E9C-101B-9397-08002B2CF9AE}" pid="14" name="Document Number">
    <vt:lpwstr>0000596591</vt:lpwstr>
  </property>
  <property fmtid="{D5CDD505-2E9C-101B-9397-08002B2CF9AE}" pid="15" name="Comments">
    <vt:lpwstr>Added/Checked In from Workshare</vt:lpwstr>
  </property>
  <property fmtid="{D5CDD505-2E9C-101B-9397-08002B2CF9AE}" pid="16" name="CurrentVersionDate">
    <vt:lpwstr>2/18/2016 15:40:07</vt:lpwstr>
  </property>
  <property fmtid="{D5CDD505-2E9C-101B-9397-08002B2CF9AE}" pid="17" name="MinorVersionNumber">
    <vt:lpwstr>0</vt:lpwstr>
  </property>
  <property fmtid="{D5CDD505-2E9C-101B-9397-08002B2CF9AE}" pid="18" name="VersionComment">
    <vt:lpwstr>
    </vt:lpwstr>
  </property>
  <property fmtid="{D5CDD505-2E9C-101B-9397-08002B2CF9AE}" pid="19" name="Version Comment">
    <vt:lpwstr>
    </vt:lpwstr>
  </property>
  <property fmtid="{D5CDD505-2E9C-101B-9397-08002B2CF9AE}" pid="20" name="VerComment">
    <vt:lpwstr>
    </vt:lpwstr>
  </property>
  <property fmtid="{D5CDD505-2E9C-101B-9397-08002B2CF9AE}" pid="21" name="MAIL_MSG_ID1">
    <vt:lpwstr>GEAAO+/T9t20xwm8OZtjskcqQY50wGfkU8LjJ4Kc02cV8/lNRQIYwqYmyRWZNkf2XFbuqiVPBTYTExc+
SDhXkwaAqqiD101y4cZHqO6lmKAZJQLcPQIVlGwlpb8I3n7buqskz3qfSkI9MJUasSEdl7vtUeAg
8ZpPuoImUo5J2eknjKPyyNLo9Ze97VmpZxrgN7oM9DUjZzhZmCNJaQUQ727gDPj8TDH4M4Bwgugp
Xdw86uzY3a2a+b23X</vt:lpwstr>
  </property>
  <property fmtid="{D5CDD505-2E9C-101B-9397-08002B2CF9AE}" pid="22" name="MAIL_MSG_ID2">
    <vt:lpwstr>ABZGaor4q7H</vt:lpwstr>
  </property>
  <property fmtid="{D5CDD505-2E9C-101B-9397-08002B2CF9AE}" pid="23" name="RESPONSE_SENDER_NAME">
    <vt:lpwstr>sAAAE9kkUq3pEoLDx5C7Y4HmbP1Yt74LrevT3cTAPEumeEo=</vt:lpwstr>
  </property>
  <property fmtid="{D5CDD505-2E9C-101B-9397-08002B2CF9AE}" pid="24" name="EMAIL_OWNER_ADDRESS">
    <vt:lpwstr>ABAAv4tRYjpfjUu3hPkpVY5stAOGCCdhAfSy91XiywGtAlhqAjPKPSRzVHztO5Rd80Lp</vt:lpwstr>
  </property>
  <property fmtid="{D5CDD505-2E9C-101B-9397-08002B2CF9AE}" pid="25" name="ContentTypeId">
    <vt:lpwstr>0x010100BDAF1426918D294CBAECEAA84B69A526</vt:lpwstr>
  </property>
  <property fmtid="{D5CDD505-2E9C-101B-9397-08002B2CF9AE}" pid="26" name="Related References">
    <vt:lpwstr>2008-TRN-001853</vt:lpwstr>
  </property>
  <property fmtid="{D5CDD505-2E9C-101B-9397-08002B2CF9AE}" pid="27" name="Involved Parties">
    <vt:lpwstr>Doolittle, Brit</vt:lpwstr>
  </property>
  <property fmtid="{D5CDD505-2E9C-101B-9397-08002B2CF9AE}" pid="28" name="Outside Counsel">
    <vt:lpwstr>K &amp; L Gates, LLP (Formerly Kennedy Covington Lobdell &amp; Hickman, LLP)</vt:lpwstr>
  </property>
  <property fmtid="{D5CDD505-2E9C-101B-9397-08002B2CF9AE}" pid="29" name="Description">
    <vt:lpwstr>
    </vt:lpwstr>
  </property>
  <property fmtid="{D5CDD505-2E9C-101B-9397-08002B2CF9AE}" pid="30" name="Title">
    <vt:lpwstr>DEO Master SSO Agreement (March 2016 Auction)</vt:lpwstr>
  </property>
  <property fmtid="{D5CDD505-2E9C-101B-9397-08002B2CF9AE}" pid="31" name="Author">
    <vt:lpwstr>Riemann, Dina O (T25890)</vt:lpwstr>
  </property>
  <property fmtid="{D5CDD505-2E9C-101B-9397-08002B2CF9AE}" pid="32" name="Item ID">
    <vt:lpwstr>{EADCA47C-AFCA-4A9A-80B2-41F4F6E8B20F}</vt:lpwstr>
  </property>
</Properties>
</file>